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08CB" w:rsidRDefault="00C7588A">
      <w:pPr>
        <w:pBdr>
          <w:top w:val="nil"/>
          <w:left w:val="nil"/>
          <w:bottom w:val="nil"/>
          <w:right w:val="nil"/>
          <w:between w:val="nil"/>
        </w:pBdr>
        <w:jc w:val="center"/>
        <w:rPr>
          <w:b/>
          <w:smallCaps/>
          <w:color w:val="000000"/>
          <w:highlight w:val="white"/>
        </w:rPr>
      </w:pPr>
      <w:r>
        <w:rPr>
          <w:b/>
          <w:smallCaps/>
          <w:color w:val="000000"/>
          <w:highlight w:val="white"/>
        </w:rPr>
        <w:t xml:space="preserve">Регламент </w:t>
      </w:r>
      <w:r w:rsidR="004808CB">
        <w:rPr>
          <w:b/>
          <w:smallCaps/>
          <w:color w:val="000000"/>
          <w:highlight w:val="white"/>
        </w:rPr>
        <w:t>Кубка</w:t>
      </w:r>
      <w:r w:rsidR="00DC277C">
        <w:rPr>
          <w:b/>
          <w:smallCaps/>
          <w:color w:val="000000"/>
          <w:highlight w:val="white"/>
        </w:rPr>
        <w:t xml:space="preserve"> </w:t>
      </w:r>
      <w:r w:rsidR="001079B1">
        <w:rPr>
          <w:b/>
          <w:smallCaps/>
          <w:color w:val="000000"/>
          <w:highlight w:val="white"/>
        </w:rPr>
        <w:t>Севастополя</w:t>
      </w:r>
      <w:r w:rsidR="00DC277C">
        <w:rPr>
          <w:b/>
          <w:smallCaps/>
          <w:color w:val="000000"/>
          <w:highlight w:val="white"/>
        </w:rPr>
        <w:t xml:space="preserve"> </w:t>
      </w:r>
      <w:r w:rsidR="00DC1464">
        <w:rPr>
          <w:b/>
          <w:smallCaps/>
          <w:color w:val="000000"/>
          <w:highlight w:val="white"/>
        </w:rPr>
        <w:t xml:space="preserve">по </w:t>
      </w:r>
      <w:proofErr w:type="spellStart"/>
      <w:r w:rsidR="00DC1464">
        <w:rPr>
          <w:b/>
          <w:smallCaps/>
          <w:color w:val="000000"/>
          <w:highlight w:val="white"/>
        </w:rPr>
        <w:t>мотоджимхане</w:t>
      </w:r>
      <w:proofErr w:type="spellEnd"/>
      <w:r>
        <w:rPr>
          <w:b/>
          <w:smallCaps/>
          <w:color w:val="000000"/>
          <w:highlight w:val="white"/>
        </w:rPr>
        <w:t xml:space="preserve"> </w:t>
      </w:r>
      <w:r w:rsidR="00DC277C">
        <w:rPr>
          <w:b/>
          <w:smallCaps/>
          <w:color w:val="000000"/>
          <w:highlight w:val="white"/>
        </w:rPr>
        <w:t xml:space="preserve">в  </w:t>
      </w:r>
      <w:proofErr w:type="gramStart"/>
      <w:r w:rsidR="00DC277C">
        <w:rPr>
          <w:b/>
          <w:smallCaps/>
          <w:color w:val="000000"/>
          <w:highlight w:val="white"/>
        </w:rPr>
        <w:t>г</w:t>
      </w:r>
      <w:proofErr w:type="gramEnd"/>
      <w:r w:rsidR="00DC277C">
        <w:rPr>
          <w:b/>
          <w:smallCaps/>
          <w:color w:val="000000"/>
          <w:highlight w:val="white"/>
        </w:rPr>
        <w:t>. Севастополе</w:t>
      </w:r>
    </w:p>
    <w:p w:rsidR="00895478" w:rsidRDefault="004808CB">
      <w:pPr>
        <w:pBdr>
          <w:top w:val="nil"/>
          <w:left w:val="nil"/>
          <w:bottom w:val="nil"/>
          <w:right w:val="nil"/>
          <w:between w:val="nil"/>
        </w:pBdr>
        <w:jc w:val="center"/>
        <w:rPr>
          <w:b/>
          <w:smallCaps/>
          <w:color w:val="000000"/>
          <w:highlight w:val="white"/>
        </w:rPr>
      </w:pPr>
      <w:r>
        <w:rPr>
          <w:b/>
          <w:smallCaps/>
          <w:color w:val="000000"/>
          <w:highlight w:val="white"/>
        </w:rPr>
        <w:t xml:space="preserve"> 6-го апреля 2024г.</w:t>
      </w:r>
    </w:p>
    <w:p w:rsidR="00895478" w:rsidRDefault="00C7588A" w:rsidP="00DC1464">
      <w:pPr>
        <w:numPr>
          <w:ilvl w:val="0"/>
          <w:numId w:val="4"/>
        </w:numPr>
        <w:spacing w:line="240" w:lineRule="auto"/>
        <w:rPr>
          <w:sz w:val="24"/>
          <w:szCs w:val="24"/>
          <w:highlight w:val="white"/>
        </w:rPr>
      </w:pPr>
      <w:r>
        <w:rPr>
          <w:sz w:val="24"/>
          <w:szCs w:val="24"/>
          <w:highlight w:val="white"/>
        </w:rPr>
        <w:t>Настоящий Регламент определяет порядок организации и проведения</w:t>
      </w:r>
      <w:r w:rsidR="00DC1464">
        <w:rPr>
          <w:sz w:val="24"/>
          <w:szCs w:val="24"/>
          <w:highlight w:val="white"/>
        </w:rPr>
        <w:t xml:space="preserve"> </w:t>
      </w:r>
      <w:r w:rsidR="004808CB">
        <w:rPr>
          <w:sz w:val="24"/>
          <w:szCs w:val="24"/>
        </w:rPr>
        <w:t xml:space="preserve">1 этапа КУБКА </w:t>
      </w:r>
      <w:r w:rsidR="00DC1464" w:rsidRPr="00DC1464">
        <w:rPr>
          <w:sz w:val="24"/>
          <w:szCs w:val="24"/>
        </w:rPr>
        <w:t>СЕВАСТОПОЛЯ ПО</w:t>
      </w:r>
      <w:r w:rsidR="00DC1464">
        <w:rPr>
          <w:sz w:val="24"/>
          <w:szCs w:val="24"/>
        </w:rPr>
        <w:t xml:space="preserve"> СПОРТИВНОЙ</w:t>
      </w:r>
      <w:r w:rsidR="00DC1464" w:rsidRPr="00DC1464">
        <w:rPr>
          <w:sz w:val="24"/>
          <w:szCs w:val="24"/>
        </w:rPr>
        <w:t xml:space="preserve"> МОТОДЖИМХАНЕ</w:t>
      </w:r>
      <w:r w:rsidR="00CD7FD3">
        <w:rPr>
          <w:sz w:val="24"/>
          <w:szCs w:val="24"/>
        </w:rPr>
        <w:t xml:space="preserve"> по адресу: г. Севастополь, ул. </w:t>
      </w:r>
      <w:proofErr w:type="gramStart"/>
      <w:r w:rsidR="00CD7FD3">
        <w:rPr>
          <w:sz w:val="24"/>
          <w:szCs w:val="24"/>
        </w:rPr>
        <w:t>Промышленная</w:t>
      </w:r>
      <w:proofErr w:type="gramEnd"/>
      <w:r w:rsidR="00CD7FD3">
        <w:rPr>
          <w:sz w:val="24"/>
          <w:szCs w:val="24"/>
        </w:rPr>
        <w:t>, 4А</w:t>
      </w:r>
      <w:r>
        <w:rPr>
          <w:sz w:val="24"/>
          <w:szCs w:val="24"/>
          <w:highlight w:val="white"/>
        </w:rPr>
        <w:t xml:space="preserve"> (далее – Соревнования).</w:t>
      </w:r>
    </w:p>
    <w:p w:rsidR="00895478" w:rsidRDefault="00C7588A">
      <w:pPr>
        <w:numPr>
          <w:ilvl w:val="0"/>
          <w:numId w:val="4"/>
        </w:numPr>
        <w:spacing w:line="240" w:lineRule="auto"/>
        <w:rPr>
          <w:sz w:val="24"/>
          <w:szCs w:val="24"/>
          <w:highlight w:val="white"/>
        </w:rPr>
      </w:pPr>
      <w:r>
        <w:rPr>
          <w:sz w:val="24"/>
          <w:szCs w:val="24"/>
          <w:highlight w:val="white"/>
        </w:rPr>
        <w:t>Соревнования проводятся в соответствии с «</w:t>
      </w:r>
      <w:hyperlink r:id="rId8">
        <w:r>
          <w:rPr>
            <w:color w:val="0563C1"/>
            <w:sz w:val="24"/>
            <w:szCs w:val="24"/>
            <w:highlight w:val="white"/>
            <w:u w:val="single"/>
          </w:rPr>
          <w:t xml:space="preserve">Положением о проведении межрегиональных открытых одно/многоэтапных соревнований по </w:t>
        </w:r>
        <w:proofErr w:type="gramStart"/>
        <w:r>
          <w:rPr>
            <w:color w:val="0563C1"/>
            <w:sz w:val="24"/>
            <w:szCs w:val="24"/>
            <w:highlight w:val="white"/>
            <w:u w:val="single"/>
          </w:rPr>
          <w:t>Спортивной</w:t>
        </w:r>
        <w:proofErr w:type="gramEnd"/>
        <w:r>
          <w:rPr>
            <w:color w:val="0563C1"/>
            <w:sz w:val="24"/>
            <w:szCs w:val="24"/>
            <w:highlight w:val="white"/>
            <w:u w:val="single"/>
          </w:rPr>
          <w:t xml:space="preserve"> </w:t>
        </w:r>
        <w:proofErr w:type="spellStart"/>
        <w:r>
          <w:rPr>
            <w:color w:val="0563C1"/>
            <w:sz w:val="24"/>
            <w:szCs w:val="24"/>
            <w:highlight w:val="white"/>
            <w:u w:val="single"/>
          </w:rPr>
          <w:t>Мотоджимхане</w:t>
        </w:r>
        <w:proofErr w:type="spellEnd"/>
        <w:r>
          <w:rPr>
            <w:color w:val="0563C1"/>
            <w:sz w:val="24"/>
            <w:szCs w:val="24"/>
            <w:highlight w:val="white"/>
            <w:u w:val="single"/>
          </w:rPr>
          <w:t>»</w:t>
        </w:r>
      </w:hyperlink>
      <w:r>
        <w:rPr>
          <w:sz w:val="24"/>
          <w:szCs w:val="24"/>
          <w:highlight w:val="white"/>
        </w:rPr>
        <w:t xml:space="preserve"> (далее – Положение).</w:t>
      </w:r>
    </w:p>
    <w:p w:rsidR="00895478" w:rsidRDefault="00C7588A">
      <w:pPr>
        <w:numPr>
          <w:ilvl w:val="0"/>
          <w:numId w:val="4"/>
        </w:numPr>
        <w:spacing w:line="240" w:lineRule="auto"/>
        <w:rPr>
          <w:sz w:val="24"/>
          <w:szCs w:val="24"/>
          <w:highlight w:val="white"/>
        </w:rPr>
      </w:pPr>
      <w:r>
        <w:rPr>
          <w:sz w:val="24"/>
          <w:szCs w:val="24"/>
          <w:highlight w:val="white"/>
        </w:rPr>
        <w:t xml:space="preserve">Организатор: </w:t>
      </w:r>
      <w:proofErr w:type="spellStart"/>
      <w:r w:rsidR="00DC1464">
        <w:rPr>
          <w:sz w:val="24"/>
          <w:szCs w:val="24"/>
          <w:highlight w:val="white"/>
        </w:rPr>
        <w:t>Мотошкола</w:t>
      </w:r>
      <w:proofErr w:type="spellEnd"/>
      <w:r w:rsidR="00DC1464">
        <w:rPr>
          <w:sz w:val="24"/>
          <w:szCs w:val="24"/>
          <w:highlight w:val="white"/>
        </w:rPr>
        <w:t xml:space="preserve"> ЮДЖИН</w:t>
      </w:r>
    </w:p>
    <w:p w:rsidR="00895478" w:rsidRDefault="00C7588A">
      <w:pPr>
        <w:numPr>
          <w:ilvl w:val="0"/>
          <w:numId w:val="4"/>
        </w:numPr>
        <w:spacing w:line="240" w:lineRule="auto"/>
        <w:rPr>
          <w:sz w:val="24"/>
          <w:szCs w:val="24"/>
          <w:highlight w:val="white"/>
        </w:rPr>
      </w:pPr>
      <w:r>
        <w:rPr>
          <w:sz w:val="24"/>
          <w:szCs w:val="24"/>
          <w:highlight w:val="white"/>
        </w:rPr>
        <w:t>Официальные лица:</w:t>
      </w:r>
    </w:p>
    <w:p w:rsidR="00895478" w:rsidRDefault="00C7588A">
      <w:pPr>
        <w:spacing w:line="240" w:lineRule="auto"/>
        <w:ind w:firstLine="708"/>
        <w:rPr>
          <w:sz w:val="24"/>
          <w:szCs w:val="24"/>
          <w:highlight w:val="white"/>
        </w:rPr>
      </w:pPr>
      <w:r>
        <w:rPr>
          <w:sz w:val="24"/>
          <w:szCs w:val="24"/>
          <w:highlight w:val="white"/>
        </w:rPr>
        <w:t xml:space="preserve">Руководитель соревнований: </w:t>
      </w:r>
      <w:proofErr w:type="spellStart"/>
      <w:r w:rsidR="00DC1464">
        <w:rPr>
          <w:sz w:val="24"/>
          <w:szCs w:val="24"/>
          <w:highlight w:val="white"/>
        </w:rPr>
        <w:t>Казачихин</w:t>
      </w:r>
      <w:proofErr w:type="spellEnd"/>
      <w:r w:rsidR="00DC1464">
        <w:rPr>
          <w:sz w:val="24"/>
          <w:szCs w:val="24"/>
          <w:highlight w:val="white"/>
        </w:rPr>
        <w:t xml:space="preserve"> Евгений Аркадьевич</w:t>
      </w:r>
    </w:p>
    <w:p w:rsidR="00895478" w:rsidRDefault="00C7588A">
      <w:pPr>
        <w:spacing w:line="240" w:lineRule="auto"/>
        <w:ind w:firstLine="708"/>
        <w:rPr>
          <w:sz w:val="24"/>
          <w:szCs w:val="24"/>
          <w:highlight w:val="white"/>
        </w:rPr>
      </w:pPr>
      <w:r>
        <w:rPr>
          <w:sz w:val="24"/>
          <w:szCs w:val="24"/>
          <w:highlight w:val="white"/>
        </w:rPr>
        <w:t xml:space="preserve">Главный судья соревнований: </w:t>
      </w:r>
      <w:r w:rsidR="00DC1464">
        <w:rPr>
          <w:sz w:val="24"/>
          <w:szCs w:val="24"/>
          <w:highlight w:val="white"/>
        </w:rPr>
        <w:t>Вовченко Эрик</w:t>
      </w:r>
      <w:r w:rsidR="004D4871">
        <w:rPr>
          <w:sz w:val="24"/>
          <w:szCs w:val="24"/>
          <w:highlight w:val="white"/>
        </w:rPr>
        <w:t xml:space="preserve"> Васильевич</w:t>
      </w:r>
      <w:bookmarkStart w:id="0" w:name="_GoBack"/>
      <w:bookmarkEnd w:id="0"/>
    </w:p>
    <w:p w:rsidR="00895478" w:rsidRDefault="00C7588A">
      <w:pPr>
        <w:spacing w:line="240" w:lineRule="auto"/>
        <w:ind w:firstLine="708"/>
        <w:rPr>
          <w:sz w:val="24"/>
          <w:szCs w:val="24"/>
          <w:highlight w:val="white"/>
        </w:rPr>
      </w:pPr>
      <w:r>
        <w:rPr>
          <w:sz w:val="24"/>
          <w:szCs w:val="24"/>
          <w:highlight w:val="white"/>
        </w:rPr>
        <w:t>Комиссар по безопасности: Смирнов Вадим Валерьевич</w:t>
      </w:r>
      <w:r>
        <w:rPr>
          <w:sz w:val="24"/>
          <w:szCs w:val="24"/>
          <w:highlight w:val="white"/>
        </w:rPr>
        <w:tab/>
        <w:t xml:space="preserve">       </w:t>
      </w:r>
    </w:p>
    <w:p w:rsidR="00895478" w:rsidRDefault="00C7588A">
      <w:pPr>
        <w:spacing w:line="240" w:lineRule="auto"/>
        <w:ind w:firstLine="708"/>
        <w:rPr>
          <w:sz w:val="24"/>
          <w:szCs w:val="24"/>
          <w:highlight w:val="white"/>
        </w:rPr>
      </w:pPr>
      <w:r>
        <w:rPr>
          <w:sz w:val="24"/>
          <w:szCs w:val="24"/>
          <w:highlight w:val="white"/>
        </w:rPr>
        <w:t xml:space="preserve">Технический комиссар: </w:t>
      </w:r>
      <w:proofErr w:type="spellStart"/>
      <w:r w:rsidR="00DC1464">
        <w:rPr>
          <w:sz w:val="24"/>
          <w:szCs w:val="24"/>
          <w:highlight w:val="white"/>
        </w:rPr>
        <w:t>Чичилюк</w:t>
      </w:r>
      <w:proofErr w:type="spellEnd"/>
      <w:r w:rsidR="00DC1464">
        <w:rPr>
          <w:sz w:val="24"/>
          <w:szCs w:val="24"/>
          <w:highlight w:val="white"/>
        </w:rPr>
        <w:t xml:space="preserve"> Евгений Александрович</w:t>
      </w:r>
    </w:p>
    <w:p w:rsidR="00895478" w:rsidRDefault="00C7588A">
      <w:pPr>
        <w:numPr>
          <w:ilvl w:val="0"/>
          <w:numId w:val="4"/>
        </w:numPr>
        <w:spacing w:line="240" w:lineRule="auto"/>
        <w:rPr>
          <w:sz w:val="24"/>
          <w:szCs w:val="24"/>
          <w:highlight w:val="white"/>
        </w:rPr>
      </w:pPr>
      <w:r>
        <w:rPr>
          <w:sz w:val="24"/>
          <w:szCs w:val="24"/>
          <w:highlight w:val="white"/>
        </w:rPr>
        <w:t xml:space="preserve">Максимальное количество участников – </w:t>
      </w:r>
      <w:r w:rsidR="001079B1">
        <w:rPr>
          <w:sz w:val="24"/>
          <w:szCs w:val="24"/>
          <w:highlight w:val="white"/>
        </w:rPr>
        <w:t>5</w:t>
      </w:r>
      <w:r w:rsidR="00DC1464">
        <w:rPr>
          <w:sz w:val="24"/>
          <w:szCs w:val="24"/>
          <w:highlight w:val="white"/>
        </w:rPr>
        <w:t>0</w:t>
      </w:r>
      <w:r>
        <w:rPr>
          <w:sz w:val="24"/>
          <w:szCs w:val="24"/>
          <w:highlight w:val="white"/>
        </w:rPr>
        <w:t xml:space="preserve"> человек.</w:t>
      </w:r>
    </w:p>
    <w:p w:rsidR="00895478" w:rsidRDefault="00C7588A">
      <w:pPr>
        <w:numPr>
          <w:ilvl w:val="0"/>
          <w:numId w:val="4"/>
        </w:numPr>
        <w:spacing w:line="240" w:lineRule="auto"/>
        <w:rPr>
          <w:sz w:val="24"/>
          <w:szCs w:val="24"/>
          <w:highlight w:val="white"/>
        </w:rPr>
      </w:pPr>
      <w:r>
        <w:rPr>
          <w:sz w:val="24"/>
          <w:szCs w:val="24"/>
          <w:highlight w:val="white"/>
        </w:rPr>
        <w:t>Организатор оставляет за собой право изменить максимальное количество участников.</w:t>
      </w:r>
    </w:p>
    <w:p w:rsidR="00895478" w:rsidRDefault="00C7588A">
      <w:pPr>
        <w:numPr>
          <w:ilvl w:val="0"/>
          <w:numId w:val="4"/>
        </w:numPr>
        <w:spacing w:line="240" w:lineRule="auto"/>
        <w:rPr>
          <w:sz w:val="24"/>
          <w:szCs w:val="24"/>
          <w:highlight w:val="white"/>
        </w:rPr>
      </w:pPr>
      <w:r>
        <w:rPr>
          <w:sz w:val="24"/>
          <w:szCs w:val="24"/>
          <w:highlight w:val="white"/>
        </w:rPr>
        <w:t xml:space="preserve">Заявки на участие подаются путем предварительной регистрации посредством сети интернет на сайте </w:t>
      </w:r>
      <w:hyperlink r:id="rId9">
        <w:r>
          <w:rPr>
            <w:color w:val="0563C1"/>
            <w:sz w:val="24"/>
            <w:szCs w:val="24"/>
            <w:highlight w:val="white"/>
            <w:u w:val="single"/>
          </w:rPr>
          <w:t>http://gymkhana-cup.ru</w:t>
        </w:r>
      </w:hyperlink>
      <w:r>
        <w:rPr>
          <w:sz w:val="24"/>
          <w:szCs w:val="24"/>
          <w:highlight w:val="white"/>
        </w:rPr>
        <w:t xml:space="preserve"> до 22:00 </w:t>
      </w:r>
      <w:r w:rsidR="004808CB">
        <w:rPr>
          <w:sz w:val="24"/>
          <w:szCs w:val="24"/>
          <w:highlight w:val="white"/>
        </w:rPr>
        <w:t>5 апреля</w:t>
      </w:r>
      <w:r>
        <w:rPr>
          <w:sz w:val="24"/>
          <w:szCs w:val="24"/>
          <w:highlight w:val="white"/>
        </w:rPr>
        <w:t xml:space="preserve"> 202</w:t>
      </w:r>
      <w:r w:rsidR="002C4D37">
        <w:rPr>
          <w:sz w:val="24"/>
          <w:szCs w:val="24"/>
          <w:highlight w:val="white"/>
        </w:rPr>
        <w:t>4</w:t>
      </w:r>
      <w:r>
        <w:rPr>
          <w:sz w:val="24"/>
          <w:szCs w:val="24"/>
          <w:highlight w:val="white"/>
        </w:rPr>
        <w:t xml:space="preserve"> года. </w:t>
      </w:r>
    </w:p>
    <w:p w:rsidR="00895478" w:rsidRDefault="00C7588A">
      <w:pPr>
        <w:numPr>
          <w:ilvl w:val="0"/>
          <w:numId w:val="4"/>
        </w:numPr>
        <w:spacing w:line="240" w:lineRule="auto"/>
        <w:rPr>
          <w:sz w:val="24"/>
          <w:szCs w:val="24"/>
          <w:highlight w:val="white"/>
        </w:rPr>
      </w:pPr>
      <w:r>
        <w:rPr>
          <w:sz w:val="24"/>
          <w:szCs w:val="24"/>
          <w:highlight w:val="white"/>
        </w:rPr>
        <w:t>В случае</w:t>
      </w:r>
      <w:proofErr w:type="gramStart"/>
      <w:r>
        <w:rPr>
          <w:sz w:val="24"/>
          <w:szCs w:val="24"/>
          <w:highlight w:val="white"/>
        </w:rPr>
        <w:t>,</w:t>
      </w:r>
      <w:proofErr w:type="gramEnd"/>
      <w:r>
        <w:rPr>
          <w:sz w:val="24"/>
          <w:szCs w:val="24"/>
          <w:highlight w:val="white"/>
        </w:rPr>
        <w:t xml:space="preserve"> если на предварительной регистрации подали заявки участники в количестве, большем максимального, Организатор оставляет за собой право формирования списка участников. Приоритет б</w:t>
      </w:r>
      <w:r w:rsidR="00DC1464">
        <w:rPr>
          <w:sz w:val="24"/>
          <w:szCs w:val="24"/>
          <w:highlight w:val="white"/>
        </w:rPr>
        <w:t xml:space="preserve">удет отдаваться </w:t>
      </w:r>
      <w:r>
        <w:rPr>
          <w:sz w:val="24"/>
          <w:szCs w:val="24"/>
          <w:highlight w:val="white"/>
        </w:rPr>
        <w:t xml:space="preserve"> спортсменам (зарегистрированным на сайте </w:t>
      </w:r>
      <w:hyperlink r:id="rId10">
        <w:r>
          <w:rPr>
            <w:color w:val="0563C1"/>
            <w:sz w:val="24"/>
            <w:szCs w:val="24"/>
            <w:highlight w:val="white"/>
            <w:u w:val="single"/>
          </w:rPr>
          <w:t>http://gymkhana-cup.ru</w:t>
        </w:r>
      </w:hyperlink>
      <w:r>
        <w:rPr>
          <w:sz w:val="24"/>
          <w:szCs w:val="24"/>
          <w:highlight w:val="white"/>
        </w:rPr>
        <w:t xml:space="preserve">, имеющим класс спортсмена и участвовавшим в соревнованиях), членам Федерации </w:t>
      </w:r>
      <w:proofErr w:type="spellStart"/>
      <w:r>
        <w:rPr>
          <w:sz w:val="24"/>
          <w:szCs w:val="24"/>
          <w:highlight w:val="white"/>
        </w:rPr>
        <w:t>Мотоджимханы</w:t>
      </w:r>
      <w:proofErr w:type="spellEnd"/>
      <w:r>
        <w:rPr>
          <w:sz w:val="24"/>
          <w:szCs w:val="24"/>
          <w:highlight w:val="white"/>
        </w:rPr>
        <w:t xml:space="preserve">, а также тем, чьи заявки были направлены раньше с оплатой заявочного взноса. </w:t>
      </w:r>
    </w:p>
    <w:p w:rsidR="00895478" w:rsidRDefault="00C7588A">
      <w:pPr>
        <w:numPr>
          <w:ilvl w:val="0"/>
          <w:numId w:val="4"/>
        </w:numPr>
        <w:spacing w:line="240" w:lineRule="auto"/>
        <w:rPr>
          <w:sz w:val="24"/>
          <w:szCs w:val="24"/>
          <w:highlight w:val="white"/>
        </w:rPr>
      </w:pPr>
      <w:r>
        <w:rPr>
          <w:sz w:val="24"/>
          <w:szCs w:val="24"/>
          <w:highlight w:val="white"/>
        </w:rPr>
        <w:t>В случае наличия свободных мест (количество явившихся участников из числа предварительно зарегистрированных меньше максимального количества участников) возможна подача заявки в момент регистрации, если участник не проходил предварительную регистрацию либо его предварительная регистрация не была подтверждена.</w:t>
      </w:r>
    </w:p>
    <w:p w:rsidR="00895478" w:rsidRDefault="00C7588A">
      <w:pPr>
        <w:numPr>
          <w:ilvl w:val="0"/>
          <w:numId w:val="4"/>
        </w:numPr>
        <w:spacing w:line="240" w:lineRule="auto"/>
        <w:rPr>
          <w:sz w:val="24"/>
          <w:szCs w:val="24"/>
          <w:highlight w:val="white"/>
        </w:rPr>
      </w:pPr>
      <w:r>
        <w:rPr>
          <w:sz w:val="24"/>
          <w:szCs w:val="24"/>
          <w:highlight w:val="white"/>
        </w:rPr>
        <w:t xml:space="preserve"> Заявочный взнос.</w:t>
      </w:r>
    </w:p>
    <w:p w:rsidR="00895478" w:rsidRDefault="00C7588A">
      <w:pPr>
        <w:numPr>
          <w:ilvl w:val="1"/>
          <w:numId w:val="4"/>
        </w:numPr>
        <w:spacing w:line="240" w:lineRule="auto"/>
        <w:rPr>
          <w:sz w:val="24"/>
          <w:szCs w:val="24"/>
          <w:highlight w:val="white"/>
        </w:rPr>
      </w:pPr>
      <w:r>
        <w:rPr>
          <w:sz w:val="24"/>
          <w:szCs w:val="24"/>
          <w:highlight w:val="white"/>
        </w:rPr>
        <w:t xml:space="preserve">Заявочный взнос за этап составляет: </w:t>
      </w:r>
    </w:p>
    <w:p w:rsidR="00895478" w:rsidRDefault="00C7588A" w:rsidP="00FE1425">
      <w:pPr>
        <w:numPr>
          <w:ilvl w:val="0"/>
          <w:numId w:val="10"/>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 xml:space="preserve">при предварительной оплате (до окончания регистрации через сайт: до 22:00 </w:t>
      </w:r>
      <w:r w:rsidR="00FE1425">
        <w:rPr>
          <w:sz w:val="24"/>
          <w:szCs w:val="24"/>
          <w:highlight w:val="white"/>
        </w:rPr>
        <w:t>5</w:t>
      </w:r>
      <w:r w:rsidR="001079B1">
        <w:rPr>
          <w:sz w:val="24"/>
          <w:szCs w:val="24"/>
          <w:highlight w:val="white"/>
        </w:rPr>
        <w:t xml:space="preserve"> </w:t>
      </w:r>
      <w:r w:rsidR="004808CB">
        <w:rPr>
          <w:sz w:val="24"/>
          <w:szCs w:val="24"/>
          <w:highlight w:val="white"/>
        </w:rPr>
        <w:t>апреля</w:t>
      </w:r>
      <w:r>
        <w:rPr>
          <w:color w:val="000000"/>
          <w:sz w:val="24"/>
          <w:szCs w:val="24"/>
          <w:highlight w:val="white"/>
        </w:rPr>
        <w:t xml:space="preserve">): </w:t>
      </w:r>
      <w:r w:rsidR="001079B1">
        <w:rPr>
          <w:sz w:val="24"/>
          <w:szCs w:val="24"/>
          <w:highlight w:val="white"/>
        </w:rPr>
        <w:t>500 рублей</w:t>
      </w:r>
      <w:r w:rsidR="008E7BE2" w:rsidRPr="008E7BE2">
        <w:rPr>
          <w:sz w:val="24"/>
          <w:szCs w:val="24"/>
          <w:highlight w:val="white"/>
        </w:rPr>
        <w:t xml:space="preserve"> </w:t>
      </w:r>
      <w:r w:rsidR="008E7BE2">
        <w:rPr>
          <w:sz w:val="24"/>
          <w:szCs w:val="24"/>
          <w:highlight w:val="white"/>
        </w:rPr>
        <w:t xml:space="preserve">для классов </w:t>
      </w:r>
      <w:r w:rsidR="008E7BE2">
        <w:rPr>
          <w:sz w:val="24"/>
          <w:szCs w:val="24"/>
          <w:highlight w:val="white"/>
          <w:lang w:val="en-US"/>
        </w:rPr>
        <w:t>N</w:t>
      </w:r>
      <w:r w:rsidR="008E7BE2" w:rsidRPr="008E7BE2">
        <w:rPr>
          <w:sz w:val="24"/>
          <w:szCs w:val="24"/>
          <w:highlight w:val="white"/>
        </w:rPr>
        <w:t xml:space="preserve"> – </w:t>
      </w:r>
      <w:r w:rsidR="008E7BE2">
        <w:rPr>
          <w:sz w:val="24"/>
          <w:szCs w:val="24"/>
          <w:highlight w:val="white"/>
          <w:lang w:val="en-US"/>
        </w:rPr>
        <w:t>D</w:t>
      </w:r>
      <w:r w:rsidR="008E7BE2" w:rsidRPr="008E7BE2">
        <w:rPr>
          <w:sz w:val="24"/>
          <w:szCs w:val="24"/>
          <w:highlight w:val="white"/>
        </w:rPr>
        <w:t xml:space="preserve">2, 1000 </w:t>
      </w:r>
      <w:r w:rsidR="008E7BE2">
        <w:rPr>
          <w:sz w:val="24"/>
          <w:szCs w:val="24"/>
          <w:highlight w:val="white"/>
        </w:rPr>
        <w:t xml:space="preserve">рублей для </w:t>
      </w:r>
      <w:r w:rsidR="008E7BE2">
        <w:rPr>
          <w:sz w:val="24"/>
          <w:szCs w:val="24"/>
          <w:highlight w:val="white"/>
          <w:lang w:val="en-US"/>
        </w:rPr>
        <w:t>D</w:t>
      </w:r>
      <w:r w:rsidR="008E7BE2" w:rsidRPr="008E7BE2">
        <w:rPr>
          <w:sz w:val="24"/>
          <w:szCs w:val="24"/>
          <w:highlight w:val="white"/>
        </w:rPr>
        <w:t xml:space="preserve">1 – </w:t>
      </w:r>
      <w:r w:rsidR="008E7BE2">
        <w:rPr>
          <w:sz w:val="24"/>
          <w:szCs w:val="24"/>
          <w:highlight w:val="white"/>
          <w:lang w:val="en-US"/>
        </w:rPr>
        <w:t>C</w:t>
      </w:r>
      <w:r w:rsidR="008E7BE2" w:rsidRPr="008E7BE2">
        <w:rPr>
          <w:sz w:val="24"/>
          <w:szCs w:val="24"/>
          <w:highlight w:val="white"/>
        </w:rPr>
        <w:t>2, 1500</w:t>
      </w:r>
      <w:r w:rsidR="008E7BE2">
        <w:rPr>
          <w:sz w:val="24"/>
          <w:szCs w:val="24"/>
          <w:highlight w:val="white"/>
        </w:rPr>
        <w:t xml:space="preserve"> рублей для С</w:t>
      </w:r>
      <w:proofErr w:type="gramStart"/>
      <w:r w:rsidR="008E7BE2">
        <w:rPr>
          <w:sz w:val="24"/>
          <w:szCs w:val="24"/>
          <w:highlight w:val="white"/>
        </w:rPr>
        <w:t>1</w:t>
      </w:r>
      <w:proofErr w:type="gramEnd"/>
      <w:r w:rsidR="008E7BE2">
        <w:rPr>
          <w:sz w:val="24"/>
          <w:szCs w:val="24"/>
          <w:highlight w:val="white"/>
        </w:rPr>
        <w:t xml:space="preserve"> – А.</w:t>
      </w:r>
    </w:p>
    <w:p w:rsidR="00895478" w:rsidRDefault="00C7588A" w:rsidP="00FE1425">
      <w:pPr>
        <w:numPr>
          <w:ilvl w:val="1"/>
          <w:numId w:val="4"/>
        </w:numPr>
        <w:pBdr>
          <w:top w:val="nil"/>
          <w:left w:val="nil"/>
          <w:bottom w:val="nil"/>
          <w:right w:val="nil"/>
          <w:between w:val="nil"/>
        </w:pBdr>
        <w:spacing w:line="240" w:lineRule="auto"/>
        <w:rPr>
          <w:sz w:val="24"/>
          <w:szCs w:val="24"/>
          <w:highlight w:val="white"/>
        </w:rPr>
      </w:pPr>
      <w:r>
        <w:rPr>
          <w:color w:val="000000"/>
          <w:sz w:val="24"/>
          <w:szCs w:val="24"/>
          <w:highlight w:val="white"/>
        </w:rPr>
        <w:t xml:space="preserve">Оплата заявочного взноса осуществляется путем </w:t>
      </w:r>
      <w:proofErr w:type="spellStart"/>
      <w:r>
        <w:rPr>
          <w:color w:val="000000"/>
          <w:sz w:val="24"/>
          <w:szCs w:val="24"/>
          <w:highlight w:val="white"/>
        </w:rPr>
        <w:t>онлайн</w:t>
      </w:r>
      <w:proofErr w:type="spellEnd"/>
      <w:r>
        <w:rPr>
          <w:color w:val="000000"/>
          <w:sz w:val="24"/>
          <w:szCs w:val="24"/>
          <w:highlight w:val="white"/>
        </w:rPr>
        <w:t xml:space="preserve"> перевода по номеру </w:t>
      </w:r>
      <w:r w:rsidR="00DC1464">
        <w:rPr>
          <w:color w:val="000000"/>
          <w:sz w:val="24"/>
          <w:szCs w:val="24"/>
          <w:highlight w:val="white"/>
        </w:rPr>
        <w:t>телефона СБП</w:t>
      </w:r>
      <w:r>
        <w:rPr>
          <w:color w:val="000000"/>
          <w:sz w:val="24"/>
          <w:szCs w:val="24"/>
          <w:highlight w:val="white"/>
        </w:rPr>
        <w:t xml:space="preserve"> с обязательным указанием в комментарии к платежу ФИО участника, и обязательной отправкой квитанции об оплате посредством </w:t>
      </w:r>
      <w:proofErr w:type="spellStart"/>
      <w:r>
        <w:rPr>
          <w:color w:val="000000"/>
          <w:sz w:val="24"/>
          <w:szCs w:val="24"/>
          <w:highlight w:val="white"/>
        </w:rPr>
        <w:t>мессенджера</w:t>
      </w:r>
      <w:proofErr w:type="spellEnd"/>
      <w:r>
        <w:rPr>
          <w:color w:val="000000"/>
          <w:sz w:val="24"/>
          <w:szCs w:val="24"/>
          <w:highlight w:val="white"/>
        </w:rPr>
        <w:t xml:space="preserve"> </w:t>
      </w:r>
      <w:proofErr w:type="spellStart"/>
      <w:r>
        <w:rPr>
          <w:color w:val="000000"/>
          <w:sz w:val="24"/>
          <w:szCs w:val="24"/>
          <w:highlight w:val="white"/>
        </w:rPr>
        <w:t>WhatsAPP</w:t>
      </w:r>
      <w:proofErr w:type="spellEnd"/>
      <w:r>
        <w:rPr>
          <w:color w:val="000000"/>
          <w:sz w:val="24"/>
          <w:szCs w:val="24"/>
          <w:highlight w:val="white"/>
        </w:rPr>
        <w:t xml:space="preserve"> на номер </w:t>
      </w:r>
      <w:r w:rsidR="00DC1464">
        <w:rPr>
          <w:b/>
          <w:color w:val="000000"/>
          <w:sz w:val="24"/>
          <w:szCs w:val="24"/>
          <w:highlight w:val="white"/>
        </w:rPr>
        <w:t>+79787651400</w:t>
      </w:r>
      <w:r>
        <w:rPr>
          <w:b/>
          <w:color w:val="000000"/>
          <w:sz w:val="24"/>
          <w:szCs w:val="24"/>
          <w:highlight w:val="white"/>
        </w:rPr>
        <w:t>.</w:t>
      </w:r>
    </w:p>
    <w:p w:rsidR="00895478" w:rsidRDefault="00C7588A" w:rsidP="00FE1425">
      <w:pPr>
        <w:numPr>
          <w:ilvl w:val="1"/>
          <w:numId w:val="4"/>
        </w:numPr>
        <w:pBdr>
          <w:top w:val="nil"/>
          <w:left w:val="nil"/>
          <w:bottom w:val="nil"/>
          <w:right w:val="nil"/>
          <w:between w:val="nil"/>
        </w:pBdr>
        <w:spacing w:line="240" w:lineRule="auto"/>
        <w:rPr>
          <w:sz w:val="24"/>
          <w:szCs w:val="24"/>
          <w:highlight w:val="white"/>
        </w:rPr>
      </w:pPr>
      <w:r>
        <w:rPr>
          <w:color w:val="000000"/>
          <w:sz w:val="24"/>
          <w:szCs w:val="24"/>
          <w:highlight w:val="white"/>
        </w:rPr>
        <w:t>В случае неявки участника на соревнования заявочный взнос не возвращается.</w:t>
      </w:r>
    </w:p>
    <w:p w:rsidR="00895478" w:rsidRDefault="00C7588A" w:rsidP="00FE1425">
      <w:pPr>
        <w:numPr>
          <w:ilvl w:val="1"/>
          <w:numId w:val="4"/>
        </w:numPr>
        <w:pBdr>
          <w:top w:val="nil"/>
          <w:left w:val="nil"/>
          <w:bottom w:val="nil"/>
          <w:right w:val="nil"/>
          <w:between w:val="nil"/>
        </w:pBdr>
        <w:spacing w:line="240" w:lineRule="auto"/>
        <w:rPr>
          <w:color w:val="000000"/>
          <w:sz w:val="24"/>
          <w:szCs w:val="24"/>
          <w:highlight w:val="white"/>
        </w:rPr>
      </w:pPr>
      <w:r>
        <w:rPr>
          <w:sz w:val="24"/>
          <w:szCs w:val="24"/>
          <w:highlight w:val="white"/>
        </w:rPr>
        <w:t xml:space="preserve">Заявочный </w:t>
      </w:r>
      <w:r>
        <w:rPr>
          <w:color w:val="000000"/>
          <w:sz w:val="24"/>
          <w:szCs w:val="24"/>
          <w:highlight w:val="white"/>
        </w:rPr>
        <w:t>взнос не возвращается участникам, не прошедшим административную проверку и/или техническую инспекцию, а также участникам, отстраненным от соревнований за допущенные, согласно Положению, нарушения.</w:t>
      </w:r>
    </w:p>
    <w:p w:rsidR="00895478" w:rsidRDefault="00C7588A">
      <w:pPr>
        <w:numPr>
          <w:ilvl w:val="0"/>
          <w:numId w:val="4"/>
        </w:numPr>
        <w:spacing w:line="240" w:lineRule="auto"/>
        <w:rPr>
          <w:sz w:val="24"/>
          <w:szCs w:val="24"/>
          <w:highlight w:val="white"/>
        </w:rPr>
      </w:pPr>
      <w:r>
        <w:rPr>
          <w:sz w:val="24"/>
          <w:szCs w:val="24"/>
          <w:highlight w:val="white"/>
        </w:rPr>
        <w:t>Класс участника, актуальный на начало дня соревнований, остается неизменным на протяжении соревнований.</w:t>
      </w:r>
    </w:p>
    <w:p w:rsidR="00895478" w:rsidRDefault="00C7588A">
      <w:pPr>
        <w:numPr>
          <w:ilvl w:val="0"/>
          <w:numId w:val="4"/>
        </w:numPr>
        <w:spacing w:line="240" w:lineRule="auto"/>
        <w:rPr>
          <w:sz w:val="24"/>
          <w:szCs w:val="24"/>
          <w:highlight w:val="white"/>
        </w:rPr>
      </w:pPr>
      <w:r>
        <w:rPr>
          <w:sz w:val="24"/>
          <w:szCs w:val="24"/>
          <w:highlight w:val="white"/>
        </w:rPr>
        <w:t>К участию в соревнованиях допускаются участники классов с</w:t>
      </w:r>
      <w:proofErr w:type="gramStart"/>
      <w:r>
        <w:rPr>
          <w:sz w:val="24"/>
          <w:szCs w:val="24"/>
          <w:highlight w:val="white"/>
        </w:rPr>
        <w:t xml:space="preserve"> А</w:t>
      </w:r>
      <w:proofErr w:type="gramEnd"/>
      <w:r>
        <w:rPr>
          <w:sz w:val="24"/>
          <w:szCs w:val="24"/>
          <w:highlight w:val="white"/>
        </w:rPr>
        <w:t xml:space="preserve"> по N. Классы участников определяются в соответствии с положением о </w:t>
      </w:r>
      <w:hyperlink r:id="rId11">
        <w:r>
          <w:rPr>
            <w:color w:val="0563C1"/>
            <w:sz w:val="24"/>
            <w:szCs w:val="24"/>
            <w:highlight w:val="white"/>
            <w:u w:val="single"/>
          </w:rPr>
          <w:t>“Системе классов”</w:t>
        </w:r>
      </w:hyperlink>
      <w:r>
        <w:rPr>
          <w:sz w:val="24"/>
          <w:szCs w:val="24"/>
          <w:highlight w:val="white"/>
        </w:rPr>
        <w:t xml:space="preserve">. Класс соревнований определяется из </w:t>
      </w:r>
      <w:proofErr w:type="gramStart"/>
      <w:r>
        <w:rPr>
          <w:sz w:val="24"/>
          <w:szCs w:val="24"/>
          <w:highlight w:val="white"/>
        </w:rPr>
        <w:t>наивысшего</w:t>
      </w:r>
      <w:proofErr w:type="gramEnd"/>
      <w:r>
        <w:rPr>
          <w:sz w:val="24"/>
          <w:szCs w:val="24"/>
          <w:highlight w:val="white"/>
        </w:rPr>
        <w:t>, в котором участвуют не менее трех спортсменов, согласно классам зарегистрированных на этап спортсменов (</w:t>
      </w:r>
      <w:hyperlink r:id="rId12">
        <w:r>
          <w:rPr>
            <w:color w:val="0563C1"/>
            <w:sz w:val="24"/>
            <w:szCs w:val="24"/>
            <w:highlight w:val="white"/>
            <w:u w:val="single"/>
          </w:rPr>
          <w:t>http://gymkhana-cup.ru/athletes/list</w:t>
        </w:r>
      </w:hyperlink>
      <w:r>
        <w:rPr>
          <w:sz w:val="24"/>
          <w:szCs w:val="24"/>
          <w:highlight w:val="white"/>
        </w:rPr>
        <w:t>).</w:t>
      </w:r>
    </w:p>
    <w:p w:rsidR="00895478" w:rsidRDefault="00C7588A">
      <w:pPr>
        <w:numPr>
          <w:ilvl w:val="0"/>
          <w:numId w:val="4"/>
        </w:numPr>
        <w:spacing w:line="240" w:lineRule="auto"/>
        <w:rPr>
          <w:sz w:val="24"/>
          <w:szCs w:val="24"/>
          <w:highlight w:val="white"/>
        </w:rPr>
      </w:pPr>
      <w:r>
        <w:rPr>
          <w:sz w:val="24"/>
          <w:szCs w:val="24"/>
          <w:highlight w:val="white"/>
        </w:rPr>
        <w:lastRenderedPageBreak/>
        <w:t>По прибытии на Соревнования участник заполняет заявочную форму на месте, либо прибывает на Соревнования с предварительно распечатанной самостоятельно и заполненной заявочной формой.</w:t>
      </w:r>
    </w:p>
    <w:p w:rsidR="00895478" w:rsidRDefault="00C7588A">
      <w:pPr>
        <w:numPr>
          <w:ilvl w:val="0"/>
          <w:numId w:val="4"/>
        </w:numPr>
        <w:spacing w:line="240" w:lineRule="auto"/>
        <w:rPr>
          <w:sz w:val="24"/>
          <w:szCs w:val="24"/>
          <w:highlight w:val="white"/>
        </w:rPr>
      </w:pPr>
      <w:r>
        <w:rPr>
          <w:sz w:val="24"/>
          <w:szCs w:val="24"/>
          <w:highlight w:val="white"/>
        </w:rPr>
        <w:t>Участник заполняет только те графы заявочной формы, которые не имеют отметки «информация заполняется организаторами».</w:t>
      </w:r>
    </w:p>
    <w:p w:rsidR="00895478" w:rsidRDefault="00C7588A">
      <w:pPr>
        <w:numPr>
          <w:ilvl w:val="0"/>
          <w:numId w:val="4"/>
        </w:numPr>
        <w:spacing w:line="240" w:lineRule="auto"/>
        <w:rPr>
          <w:sz w:val="24"/>
          <w:szCs w:val="24"/>
          <w:highlight w:val="white"/>
        </w:rPr>
      </w:pPr>
      <w:r>
        <w:rPr>
          <w:sz w:val="24"/>
          <w:szCs w:val="24"/>
          <w:highlight w:val="white"/>
        </w:rPr>
        <w:t>Поставив свою подпись в заявочной форме, участник соревнования обязуется подчиняться требованиям официальных лиц соревнований и требованиям нормативных документов данных соревнований.</w:t>
      </w:r>
    </w:p>
    <w:p w:rsidR="00895478" w:rsidRDefault="00C7588A">
      <w:pPr>
        <w:numPr>
          <w:ilvl w:val="0"/>
          <w:numId w:val="4"/>
        </w:numPr>
        <w:spacing w:line="240" w:lineRule="auto"/>
        <w:rPr>
          <w:sz w:val="24"/>
          <w:szCs w:val="24"/>
          <w:highlight w:val="white"/>
        </w:rPr>
      </w:pPr>
      <w:r>
        <w:rPr>
          <w:sz w:val="24"/>
          <w:szCs w:val="24"/>
          <w:highlight w:val="white"/>
        </w:rPr>
        <w:t xml:space="preserve">Перед административной проверкой и получением номера участник обязан пройти Техническую инспекцию, согласно Положению, имея на руках заполненную заявочную форму. </w:t>
      </w:r>
    </w:p>
    <w:p w:rsidR="00895478" w:rsidRDefault="00C7588A">
      <w:pPr>
        <w:numPr>
          <w:ilvl w:val="0"/>
          <w:numId w:val="4"/>
        </w:numPr>
        <w:spacing w:line="240" w:lineRule="auto"/>
        <w:rPr>
          <w:sz w:val="24"/>
          <w:szCs w:val="24"/>
          <w:highlight w:val="white"/>
        </w:rPr>
      </w:pPr>
      <w:r>
        <w:rPr>
          <w:sz w:val="24"/>
          <w:szCs w:val="24"/>
          <w:highlight w:val="white"/>
        </w:rPr>
        <w:t>Если регламент этапа предусматривает нанесение на мотоцикл рекламных наклеек, при прохождении Технической инспекции также проверяется наличие рекламных наклеек на видимых частях мотоцикла, при сидящем спортсмене. Место и необходимость получения рекламных наклеек объявляет Руководитель соревнований перед началом работы технической инспекции, либо Технический комиссар, присутствующий во время работы технической инспекции.</w:t>
      </w:r>
    </w:p>
    <w:p w:rsidR="00895478" w:rsidRDefault="00C7588A">
      <w:pPr>
        <w:numPr>
          <w:ilvl w:val="0"/>
          <w:numId w:val="4"/>
        </w:numPr>
        <w:spacing w:line="240" w:lineRule="auto"/>
        <w:rPr>
          <w:sz w:val="24"/>
          <w:szCs w:val="24"/>
          <w:highlight w:val="white"/>
        </w:rPr>
      </w:pPr>
      <w:r>
        <w:rPr>
          <w:sz w:val="24"/>
          <w:szCs w:val="24"/>
          <w:highlight w:val="white"/>
        </w:rPr>
        <w:t>После успешного прохождения Технической инспекции спортсмен следует на прохождение административной проверки и регистрации.</w:t>
      </w:r>
    </w:p>
    <w:p w:rsidR="00895478" w:rsidRDefault="00C7588A">
      <w:pPr>
        <w:numPr>
          <w:ilvl w:val="0"/>
          <w:numId w:val="4"/>
        </w:numPr>
        <w:spacing w:line="240" w:lineRule="auto"/>
        <w:rPr>
          <w:sz w:val="24"/>
          <w:szCs w:val="24"/>
          <w:highlight w:val="white"/>
        </w:rPr>
      </w:pPr>
      <w:r>
        <w:rPr>
          <w:sz w:val="24"/>
          <w:szCs w:val="24"/>
          <w:highlight w:val="white"/>
        </w:rPr>
        <w:t>На административной проверке, проходящей во время регистрации, участник обязан предоставить:</w:t>
      </w:r>
    </w:p>
    <w:p w:rsidR="00895478" w:rsidRDefault="00C7588A">
      <w:pPr>
        <w:numPr>
          <w:ilvl w:val="0"/>
          <w:numId w:val="3"/>
        </w:numPr>
        <w:spacing w:line="240" w:lineRule="auto"/>
        <w:rPr>
          <w:sz w:val="24"/>
          <w:szCs w:val="24"/>
          <w:highlight w:val="white"/>
        </w:rPr>
      </w:pPr>
      <w:r>
        <w:rPr>
          <w:sz w:val="24"/>
          <w:szCs w:val="24"/>
          <w:highlight w:val="white"/>
        </w:rPr>
        <w:t>действительные на день соревнований водительское удостоверение, или медицинскую справку о допуске к участию в соревнованиях по мотоспорту, или гоночную лицензию на право управления транспортным средством, на котором будут участвовать;</w:t>
      </w:r>
    </w:p>
    <w:p w:rsidR="00895478" w:rsidRDefault="00C7588A">
      <w:pPr>
        <w:numPr>
          <w:ilvl w:val="0"/>
          <w:numId w:val="3"/>
        </w:numPr>
        <w:spacing w:line="240" w:lineRule="auto"/>
        <w:rPr>
          <w:sz w:val="24"/>
          <w:szCs w:val="24"/>
          <w:highlight w:val="white"/>
        </w:rPr>
      </w:pPr>
      <w:r>
        <w:rPr>
          <w:sz w:val="24"/>
          <w:szCs w:val="24"/>
          <w:highlight w:val="white"/>
        </w:rPr>
        <w:t>оригинал нотариально заверенного согласия родителей на участие несовершеннолетнего в соревнованиях (если участник не достиг 18 лет плюс один день на день проведения Соревнований);</w:t>
      </w:r>
    </w:p>
    <w:p w:rsidR="00895478" w:rsidRDefault="00C7588A">
      <w:pPr>
        <w:numPr>
          <w:ilvl w:val="0"/>
          <w:numId w:val="3"/>
        </w:numPr>
        <w:spacing w:line="240" w:lineRule="auto"/>
        <w:rPr>
          <w:sz w:val="24"/>
          <w:szCs w:val="24"/>
          <w:highlight w:val="white"/>
        </w:rPr>
      </w:pPr>
      <w:r>
        <w:rPr>
          <w:sz w:val="24"/>
          <w:szCs w:val="24"/>
          <w:highlight w:val="white"/>
        </w:rPr>
        <w:t>заполненную заявочную форму (Приложение №2) с отметкой о пройденной Технической инспекции.</w:t>
      </w:r>
    </w:p>
    <w:p w:rsidR="00895478" w:rsidRDefault="00C7588A">
      <w:pPr>
        <w:numPr>
          <w:ilvl w:val="0"/>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В случае отсутствия хотя бы одного из перечисленных документов участник к соревнованиям не допускается, заявочный взнос, если был внесен заранее, не возвращается.</w:t>
      </w:r>
    </w:p>
    <w:p w:rsidR="00895478" w:rsidRDefault="00C7588A">
      <w:pPr>
        <w:numPr>
          <w:ilvl w:val="0"/>
          <w:numId w:val="4"/>
        </w:numPr>
        <w:spacing w:line="240" w:lineRule="auto"/>
        <w:rPr>
          <w:sz w:val="24"/>
          <w:szCs w:val="24"/>
          <w:highlight w:val="white"/>
        </w:rPr>
      </w:pPr>
      <w:r>
        <w:rPr>
          <w:sz w:val="24"/>
          <w:szCs w:val="24"/>
          <w:highlight w:val="white"/>
        </w:rPr>
        <w:t>При успешном прохождении административной проверки помощник Главного судьи соревнований принимает заявочный взнос участника и ставит в заявочной форме отметки об успешном прохождении административной проверки и внесении заявочного взноса, после чего передает Главному судье соревнований заявочную форму.</w:t>
      </w:r>
    </w:p>
    <w:p w:rsidR="00895478" w:rsidRDefault="00C7588A">
      <w:pPr>
        <w:numPr>
          <w:ilvl w:val="0"/>
          <w:numId w:val="4"/>
        </w:numPr>
        <w:spacing w:line="240" w:lineRule="auto"/>
        <w:rPr>
          <w:sz w:val="24"/>
          <w:szCs w:val="24"/>
          <w:highlight w:val="white"/>
        </w:rPr>
      </w:pPr>
      <w:r>
        <w:rPr>
          <w:sz w:val="24"/>
          <w:szCs w:val="24"/>
          <w:highlight w:val="white"/>
        </w:rPr>
        <w:t>Главный судья соревнований на основании полученных заявочных форм формирует актуальный список участников, назначает участникам стартовые номера и заполняет стартовые протоколы.</w:t>
      </w:r>
    </w:p>
    <w:p w:rsidR="001079B1" w:rsidRPr="001079B1" w:rsidRDefault="00C7588A">
      <w:pPr>
        <w:numPr>
          <w:ilvl w:val="0"/>
          <w:numId w:val="4"/>
        </w:numPr>
        <w:spacing w:line="240" w:lineRule="auto"/>
        <w:rPr>
          <w:color w:val="000000" w:themeColor="text1"/>
          <w:sz w:val="24"/>
          <w:szCs w:val="24"/>
          <w:highlight w:val="white"/>
        </w:rPr>
      </w:pPr>
      <w:r w:rsidRPr="001079B1">
        <w:rPr>
          <w:color w:val="000000" w:themeColor="text1"/>
          <w:sz w:val="24"/>
          <w:szCs w:val="24"/>
          <w:highlight w:val="white"/>
        </w:rPr>
        <w:t>Стартовый номер.</w:t>
      </w:r>
    </w:p>
    <w:p w:rsidR="001079B1" w:rsidRDefault="001079B1" w:rsidP="001079B1">
      <w:pPr>
        <w:spacing w:line="240" w:lineRule="auto"/>
        <w:ind w:left="360"/>
        <w:rPr>
          <w:color w:val="000000" w:themeColor="text1"/>
          <w:sz w:val="24"/>
          <w:szCs w:val="24"/>
          <w:highlight w:val="white"/>
        </w:rPr>
      </w:pPr>
      <w:r w:rsidRPr="001079B1">
        <w:rPr>
          <w:color w:val="000000" w:themeColor="text1"/>
          <w:sz w:val="24"/>
          <w:szCs w:val="24"/>
          <w:highlight w:val="white"/>
        </w:rPr>
        <w:t xml:space="preserve">Стартовый номер в виде </w:t>
      </w:r>
      <w:proofErr w:type="spellStart"/>
      <w:r w:rsidRPr="001079B1">
        <w:rPr>
          <w:color w:val="000000" w:themeColor="text1"/>
          <w:sz w:val="24"/>
          <w:szCs w:val="24"/>
          <w:highlight w:val="white"/>
        </w:rPr>
        <w:t>наклеки</w:t>
      </w:r>
      <w:proofErr w:type="spellEnd"/>
      <w:r w:rsidRPr="001079B1">
        <w:rPr>
          <w:color w:val="000000" w:themeColor="text1"/>
          <w:sz w:val="24"/>
          <w:szCs w:val="24"/>
          <w:highlight w:val="white"/>
        </w:rPr>
        <w:t xml:space="preserve"> выдается спортсмену в момент получения заявки на участие и наклеивается на видное место мотоцикла. </w:t>
      </w:r>
    </w:p>
    <w:p w:rsidR="001079B1" w:rsidRDefault="001079B1" w:rsidP="001079B1">
      <w:pPr>
        <w:spacing w:line="240" w:lineRule="auto"/>
        <w:ind w:left="360"/>
        <w:rPr>
          <w:color w:val="000000" w:themeColor="text1"/>
          <w:sz w:val="24"/>
          <w:szCs w:val="24"/>
          <w:highlight w:val="white"/>
        </w:rPr>
      </w:pPr>
    </w:p>
    <w:p w:rsidR="001079B1" w:rsidRDefault="001079B1" w:rsidP="001079B1">
      <w:pPr>
        <w:spacing w:line="240" w:lineRule="auto"/>
        <w:ind w:left="360"/>
        <w:rPr>
          <w:color w:val="000000" w:themeColor="text1"/>
          <w:sz w:val="24"/>
          <w:szCs w:val="24"/>
          <w:highlight w:val="white"/>
        </w:rPr>
      </w:pPr>
    </w:p>
    <w:p w:rsidR="00895478" w:rsidRPr="001079B1" w:rsidRDefault="00C7588A" w:rsidP="001079B1">
      <w:pPr>
        <w:spacing w:line="240" w:lineRule="auto"/>
        <w:ind w:left="360"/>
        <w:rPr>
          <w:color w:val="000000" w:themeColor="text1"/>
          <w:sz w:val="24"/>
          <w:szCs w:val="24"/>
          <w:highlight w:val="white"/>
        </w:rPr>
      </w:pPr>
      <w:r w:rsidRPr="001079B1">
        <w:rPr>
          <w:color w:val="000000" w:themeColor="text1"/>
          <w:sz w:val="24"/>
          <w:szCs w:val="24"/>
          <w:highlight w:val="white"/>
        </w:rPr>
        <w:t xml:space="preserve"> </w:t>
      </w:r>
    </w:p>
    <w:p w:rsidR="00895478" w:rsidRDefault="00C7588A">
      <w:pPr>
        <w:numPr>
          <w:ilvl w:val="0"/>
          <w:numId w:val="4"/>
        </w:numPr>
        <w:spacing w:line="240" w:lineRule="auto"/>
        <w:rPr>
          <w:sz w:val="24"/>
          <w:szCs w:val="24"/>
          <w:highlight w:val="white"/>
        </w:rPr>
      </w:pPr>
      <w:r>
        <w:rPr>
          <w:sz w:val="24"/>
          <w:szCs w:val="24"/>
          <w:highlight w:val="white"/>
        </w:rPr>
        <w:t>Организатор проводит награждение первых трех ме</w:t>
      </w:r>
      <w:proofErr w:type="gramStart"/>
      <w:r>
        <w:rPr>
          <w:sz w:val="24"/>
          <w:szCs w:val="24"/>
          <w:highlight w:val="white"/>
        </w:rPr>
        <w:t>ст в сл</w:t>
      </w:r>
      <w:proofErr w:type="gramEnd"/>
      <w:r>
        <w:rPr>
          <w:sz w:val="24"/>
          <w:szCs w:val="24"/>
          <w:highlight w:val="white"/>
        </w:rPr>
        <w:t>едующих классах награждения:</w:t>
      </w:r>
    </w:p>
    <w:p w:rsidR="008E7BE2" w:rsidRPr="008E7BE2" w:rsidRDefault="008E7BE2" w:rsidP="008E7BE2">
      <w:pPr>
        <w:spacing w:line="240" w:lineRule="auto"/>
        <w:ind w:left="360"/>
        <w:rPr>
          <w:color w:val="000000" w:themeColor="text1"/>
          <w:sz w:val="24"/>
          <w:szCs w:val="24"/>
          <w:highlight w:val="white"/>
        </w:rPr>
      </w:pPr>
      <w:r>
        <w:rPr>
          <w:color w:val="FF0000"/>
          <w:sz w:val="24"/>
          <w:szCs w:val="24"/>
          <w:highlight w:val="white"/>
        </w:rPr>
        <w:t xml:space="preserve">-     </w:t>
      </w:r>
      <w:proofErr w:type="spellStart"/>
      <w:r w:rsidRPr="008E7BE2">
        <w:rPr>
          <w:color w:val="000000" w:themeColor="text1"/>
          <w:sz w:val="24"/>
          <w:szCs w:val="24"/>
          <w:highlight w:val="white"/>
        </w:rPr>
        <w:t>Pro</w:t>
      </w:r>
      <w:proofErr w:type="spellEnd"/>
      <w:r w:rsidRPr="008E7BE2">
        <w:rPr>
          <w:color w:val="000000" w:themeColor="text1"/>
          <w:sz w:val="24"/>
          <w:szCs w:val="24"/>
          <w:highlight w:val="white"/>
        </w:rPr>
        <w:t xml:space="preserve"> (А–В);</w:t>
      </w:r>
    </w:p>
    <w:p w:rsidR="008E7BE2" w:rsidRPr="008E7BE2" w:rsidRDefault="008E7BE2" w:rsidP="008E7BE2">
      <w:pPr>
        <w:spacing w:line="240" w:lineRule="auto"/>
        <w:ind w:left="360"/>
        <w:rPr>
          <w:color w:val="000000" w:themeColor="text1"/>
          <w:sz w:val="24"/>
          <w:szCs w:val="24"/>
          <w:highlight w:val="white"/>
        </w:rPr>
      </w:pPr>
      <w:r w:rsidRPr="008E7BE2">
        <w:rPr>
          <w:color w:val="000000" w:themeColor="text1"/>
          <w:sz w:val="24"/>
          <w:szCs w:val="24"/>
          <w:highlight w:val="white"/>
        </w:rPr>
        <w:t xml:space="preserve">-     </w:t>
      </w:r>
      <w:proofErr w:type="spellStart"/>
      <w:r w:rsidRPr="008E7BE2">
        <w:rPr>
          <w:color w:val="000000" w:themeColor="text1"/>
          <w:sz w:val="24"/>
          <w:szCs w:val="24"/>
          <w:highlight w:val="white"/>
        </w:rPr>
        <w:t>Pro</w:t>
      </w:r>
      <w:proofErr w:type="spellEnd"/>
      <w:r w:rsidRPr="008E7BE2">
        <w:rPr>
          <w:color w:val="000000" w:themeColor="text1"/>
          <w:sz w:val="24"/>
          <w:szCs w:val="24"/>
          <w:highlight w:val="white"/>
        </w:rPr>
        <w:t xml:space="preserve"> (C1);</w:t>
      </w:r>
    </w:p>
    <w:p w:rsidR="00895478" w:rsidRDefault="00C7588A">
      <w:pPr>
        <w:numPr>
          <w:ilvl w:val="0"/>
          <w:numId w:val="6"/>
        </w:numPr>
        <w:spacing w:line="240" w:lineRule="auto"/>
        <w:rPr>
          <w:sz w:val="24"/>
          <w:szCs w:val="24"/>
          <w:highlight w:val="white"/>
        </w:rPr>
      </w:pPr>
      <w:r>
        <w:rPr>
          <w:sz w:val="24"/>
          <w:szCs w:val="24"/>
          <w:highlight w:val="white"/>
        </w:rPr>
        <w:t>Мастера (C2–C3);</w:t>
      </w:r>
    </w:p>
    <w:p w:rsidR="00895478" w:rsidRDefault="00C7588A">
      <w:pPr>
        <w:numPr>
          <w:ilvl w:val="0"/>
          <w:numId w:val="6"/>
        </w:numPr>
        <w:spacing w:line="240" w:lineRule="auto"/>
        <w:rPr>
          <w:sz w:val="24"/>
          <w:szCs w:val="24"/>
          <w:highlight w:val="white"/>
        </w:rPr>
      </w:pPr>
      <w:r>
        <w:rPr>
          <w:sz w:val="24"/>
          <w:szCs w:val="24"/>
          <w:highlight w:val="white"/>
        </w:rPr>
        <w:t>Спортсмены (D1);</w:t>
      </w:r>
    </w:p>
    <w:p w:rsidR="00895478" w:rsidRDefault="00C7588A">
      <w:pPr>
        <w:numPr>
          <w:ilvl w:val="0"/>
          <w:numId w:val="6"/>
        </w:numPr>
        <w:spacing w:line="240" w:lineRule="auto"/>
        <w:rPr>
          <w:sz w:val="24"/>
          <w:szCs w:val="24"/>
          <w:highlight w:val="white"/>
        </w:rPr>
      </w:pPr>
      <w:r>
        <w:rPr>
          <w:sz w:val="24"/>
          <w:szCs w:val="24"/>
          <w:highlight w:val="white"/>
        </w:rPr>
        <w:t>Любители (D2–D3);</w:t>
      </w:r>
    </w:p>
    <w:p w:rsidR="00895478" w:rsidRDefault="00C7588A">
      <w:pPr>
        <w:numPr>
          <w:ilvl w:val="0"/>
          <w:numId w:val="6"/>
        </w:numPr>
        <w:spacing w:line="240" w:lineRule="auto"/>
        <w:rPr>
          <w:sz w:val="24"/>
          <w:szCs w:val="24"/>
          <w:highlight w:val="white"/>
        </w:rPr>
      </w:pPr>
      <w:r>
        <w:rPr>
          <w:sz w:val="24"/>
          <w:szCs w:val="24"/>
          <w:highlight w:val="white"/>
        </w:rPr>
        <w:lastRenderedPageBreak/>
        <w:t>Новички (D4–N).</w:t>
      </w:r>
      <w:r>
        <w:rPr>
          <w:sz w:val="24"/>
          <w:szCs w:val="24"/>
          <w:highlight w:val="white"/>
        </w:rPr>
        <w:tab/>
      </w:r>
    </w:p>
    <w:p w:rsidR="00895478" w:rsidRDefault="00C7588A">
      <w:pPr>
        <w:numPr>
          <w:ilvl w:val="0"/>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При наличии достаточного количества участников Организатор проводит награждение первых трех ме</w:t>
      </w:r>
      <w:proofErr w:type="gramStart"/>
      <w:r>
        <w:rPr>
          <w:color w:val="000000"/>
          <w:sz w:val="24"/>
          <w:szCs w:val="24"/>
          <w:highlight w:val="white"/>
        </w:rPr>
        <w:t>ст в сл</w:t>
      </w:r>
      <w:proofErr w:type="gramEnd"/>
      <w:r>
        <w:rPr>
          <w:color w:val="000000"/>
          <w:sz w:val="24"/>
          <w:szCs w:val="24"/>
          <w:highlight w:val="white"/>
        </w:rPr>
        <w:t>едующих дополнительных классах награждения:</w:t>
      </w:r>
    </w:p>
    <w:p w:rsidR="00895478" w:rsidRDefault="00C7588A">
      <w:pPr>
        <w:numPr>
          <w:ilvl w:val="0"/>
          <w:numId w:val="1"/>
        </w:numPr>
        <w:spacing w:line="240" w:lineRule="auto"/>
        <w:rPr>
          <w:sz w:val="24"/>
          <w:szCs w:val="24"/>
          <w:highlight w:val="white"/>
        </w:rPr>
      </w:pPr>
      <w:r>
        <w:rPr>
          <w:sz w:val="24"/>
          <w:szCs w:val="24"/>
          <w:highlight w:val="white"/>
        </w:rPr>
        <w:t>Девушки;</w:t>
      </w:r>
    </w:p>
    <w:p w:rsidR="00895478" w:rsidRDefault="00C7588A">
      <w:pPr>
        <w:numPr>
          <w:ilvl w:val="0"/>
          <w:numId w:val="1"/>
        </w:numPr>
        <w:spacing w:line="240" w:lineRule="auto"/>
        <w:rPr>
          <w:sz w:val="24"/>
          <w:szCs w:val="24"/>
          <w:highlight w:val="white"/>
        </w:rPr>
      </w:pPr>
      <w:r>
        <w:rPr>
          <w:sz w:val="24"/>
          <w:szCs w:val="24"/>
          <w:highlight w:val="white"/>
        </w:rPr>
        <w:t>Юниоры;</w:t>
      </w:r>
    </w:p>
    <w:p w:rsidR="00895478" w:rsidRDefault="00C7588A">
      <w:pPr>
        <w:numPr>
          <w:ilvl w:val="0"/>
          <w:numId w:val="1"/>
        </w:numPr>
        <w:spacing w:line="240" w:lineRule="auto"/>
        <w:rPr>
          <w:sz w:val="24"/>
          <w:szCs w:val="24"/>
          <w:highlight w:val="white"/>
        </w:rPr>
      </w:pPr>
      <w:proofErr w:type="spellStart"/>
      <w:r>
        <w:rPr>
          <w:sz w:val="24"/>
          <w:szCs w:val="24"/>
          <w:highlight w:val="white"/>
        </w:rPr>
        <w:t>Круизеры</w:t>
      </w:r>
      <w:proofErr w:type="spellEnd"/>
      <w:r w:rsidR="00D65681">
        <w:rPr>
          <w:sz w:val="24"/>
          <w:szCs w:val="24"/>
          <w:highlight w:val="white"/>
        </w:rPr>
        <w:t xml:space="preserve"> (</w:t>
      </w:r>
      <w:proofErr w:type="spellStart"/>
      <w:r w:rsidR="00D65681">
        <w:rPr>
          <w:sz w:val="24"/>
          <w:szCs w:val="24"/>
          <w:highlight w:val="white"/>
        </w:rPr>
        <w:t>Чопперы</w:t>
      </w:r>
      <w:proofErr w:type="spellEnd"/>
      <w:r w:rsidR="00D65681">
        <w:rPr>
          <w:sz w:val="24"/>
          <w:szCs w:val="24"/>
          <w:highlight w:val="white"/>
        </w:rPr>
        <w:t>)</w:t>
      </w:r>
      <w:r>
        <w:rPr>
          <w:sz w:val="24"/>
          <w:szCs w:val="24"/>
          <w:highlight w:val="white"/>
        </w:rPr>
        <w:t>.</w:t>
      </w:r>
    </w:p>
    <w:p w:rsidR="00895478" w:rsidRDefault="00C7588A">
      <w:pPr>
        <w:numPr>
          <w:ilvl w:val="1"/>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На награждение в классе Девушки могут претендовать все участники женского пола, вне зависимости от возраста и типа мотоцикла.</w:t>
      </w:r>
    </w:p>
    <w:p w:rsidR="00895478" w:rsidRDefault="00C7588A">
      <w:pPr>
        <w:numPr>
          <w:ilvl w:val="1"/>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На награждение в классе Юниоры могут претендовать все участники возрастом до 14 лет включительно, вне зависимости от пол</w:t>
      </w:r>
      <w:r>
        <w:rPr>
          <w:sz w:val="24"/>
          <w:szCs w:val="24"/>
          <w:highlight w:val="white"/>
        </w:rPr>
        <w:t>а</w:t>
      </w:r>
      <w:r>
        <w:rPr>
          <w:color w:val="000000"/>
          <w:sz w:val="24"/>
          <w:szCs w:val="24"/>
          <w:highlight w:val="white"/>
        </w:rPr>
        <w:t xml:space="preserve"> и типа мотоцикла.</w:t>
      </w:r>
    </w:p>
    <w:p w:rsidR="00895478" w:rsidRDefault="00C7588A">
      <w:pPr>
        <w:numPr>
          <w:ilvl w:val="1"/>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 xml:space="preserve">На награждение в классе </w:t>
      </w:r>
      <w:proofErr w:type="spellStart"/>
      <w:r>
        <w:rPr>
          <w:color w:val="000000"/>
          <w:sz w:val="24"/>
          <w:szCs w:val="24"/>
          <w:highlight w:val="white"/>
        </w:rPr>
        <w:t>Круизеры</w:t>
      </w:r>
      <w:proofErr w:type="spellEnd"/>
      <w:r w:rsidR="00D65681">
        <w:rPr>
          <w:color w:val="000000"/>
          <w:sz w:val="24"/>
          <w:szCs w:val="24"/>
          <w:highlight w:val="white"/>
        </w:rPr>
        <w:t xml:space="preserve"> (</w:t>
      </w:r>
      <w:proofErr w:type="spellStart"/>
      <w:r w:rsidR="00D65681">
        <w:rPr>
          <w:color w:val="000000"/>
          <w:sz w:val="24"/>
          <w:szCs w:val="24"/>
          <w:highlight w:val="white"/>
        </w:rPr>
        <w:t>Чопперы</w:t>
      </w:r>
      <w:proofErr w:type="spellEnd"/>
      <w:r w:rsidR="00D65681">
        <w:rPr>
          <w:color w:val="000000"/>
          <w:sz w:val="24"/>
          <w:szCs w:val="24"/>
          <w:highlight w:val="white"/>
        </w:rPr>
        <w:t>)</w:t>
      </w:r>
      <w:r>
        <w:rPr>
          <w:color w:val="000000"/>
          <w:sz w:val="24"/>
          <w:szCs w:val="24"/>
          <w:highlight w:val="white"/>
        </w:rPr>
        <w:t xml:space="preserve"> могут претендовать все участники, вне зависимости от пола или возраста, выступающие на мотоциклах типа </w:t>
      </w:r>
      <w:proofErr w:type="spellStart"/>
      <w:r>
        <w:rPr>
          <w:color w:val="000000"/>
          <w:sz w:val="24"/>
          <w:szCs w:val="24"/>
          <w:highlight w:val="white"/>
        </w:rPr>
        <w:t>круизер</w:t>
      </w:r>
      <w:proofErr w:type="spellEnd"/>
      <w:r>
        <w:rPr>
          <w:color w:val="000000"/>
          <w:sz w:val="24"/>
          <w:szCs w:val="24"/>
          <w:highlight w:val="white"/>
        </w:rPr>
        <w:t xml:space="preserve">. </w:t>
      </w:r>
    </w:p>
    <w:p w:rsidR="00895478" w:rsidRDefault="00C7588A">
      <w:pPr>
        <w:pBdr>
          <w:top w:val="nil"/>
          <w:left w:val="nil"/>
          <w:bottom w:val="nil"/>
          <w:right w:val="nil"/>
          <w:between w:val="nil"/>
        </w:pBdr>
        <w:spacing w:line="240" w:lineRule="auto"/>
        <w:ind w:left="792"/>
        <w:rPr>
          <w:color w:val="000000"/>
          <w:sz w:val="24"/>
          <w:szCs w:val="24"/>
          <w:highlight w:val="white"/>
        </w:rPr>
      </w:pPr>
      <w:proofErr w:type="spellStart"/>
      <w:r>
        <w:rPr>
          <w:color w:val="000000"/>
          <w:sz w:val="24"/>
          <w:szCs w:val="24"/>
          <w:highlight w:val="white"/>
        </w:rPr>
        <w:t>Круизерами</w:t>
      </w:r>
      <w:proofErr w:type="spellEnd"/>
      <w:r>
        <w:rPr>
          <w:color w:val="000000"/>
          <w:sz w:val="24"/>
          <w:szCs w:val="24"/>
          <w:highlight w:val="white"/>
        </w:rPr>
        <w:t xml:space="preserve"> считаются мотоциклы с</w:t>
      </w:r>
      <w:r>
        <w:rPr>
          <w:sz w:val="24"/>
          <w:szCs w:val="24"/>
          <w:highlight w:val="white"/>
        </w:rPr>
        <w:t xml:space="preserve">о значительным весом, колесами </w:t>
      </w:r>
      <w:r w:rsidR="00A13E2F">
        <w:rPr>
          <w:sz w:val="24"/>
          <w:szCs w:val="24"/>
          <w:highlight w:val="white"/>
        </w:rPr>
        <w:t xml:space="preserve">одного или </w:t>
      </w:r>
      <w:r>
        <w:rPr>
          <w:sz w:val="24"/>
          <w:szCs w:val="24"/>
          <w:highlight w:val="white"/>
        </w:rPr>
        <w:t xml:space="preserve">разного диаметра, низким, </w:t>
      </w:r>
      <w:proofErr w:type="spellStart"/>
      <w:r>
        <w:rPr>
          <w:sz w:val="24"/>
          <w:szCs w:val="24"/>
          <w:highlight w:val="white"/>
        </w:rPr>
        <w:t>разноуровневым</w:t>
      </w:r>
      <w:proofErr w:type="spellEnd"/>
      <w:r>
        <w:rPr>
          <w:sz w:val="24"/>
          <w:szCs w:val="24"/>
          <w:highlight w:val="white"/>
        </w:rPr>
        <w:t xml:space="preserve"> сиденьем, вертикальной посадкой, часто вынесенными далеко вперед подножками (стопы находятся на уровне колен или впереди коленей). К </w:t>
      </w:r>
      <w:proofErr w:type="spellStart"/>
      <w:r>
        <w:rPr>
          <w:sz w:val="24"/>
          <w:szCs w:val="24"/>
          <w:highlight w:val="white"/>
        </w:rPr>
        <w:t>круизерам</w:t>
      </w:r>
      <w:proofErr w:type="spellEnd"/>
      <w:r>
        <w:rPr>
          <w:sz w:val="24"/>
          <w:szCs w:val="24"/>
          <w:highlight w:val="white"/>
        </w:rPr>
        <w:t xml:space="preserve"> не относя</w:t>
      </w:r>
      <w:r>
        <w:rPr>
          <w:color w:val="000000"/>
          <w:sz w:val="24"/>
          <w:szCs w:val="24"/>
          <w:highlight w:val="white"/>
        </w:rPr>
        <w:t xml:space="preserve">тся скутеры и </w:t>
      </w:r>
      <w:proofErr w:type="spellStart"/>
      <w:r>
        <w:rPr>
          <w:color w:val="000000"/>
          <w:sz w:val="24"/>
          <w:szCs w:val="24"/>
          <w:highlight w:val="white"/>
        </w:rPr>
        <w:t>максискутеры</w:t>
      </w:r>
      <w:proofErr w:type="spellEnd"/>
      <w:r>
        <w:rPr>
          <w:color w:val="000000"/>
          <w:sz w:val="24"/>
          <w:szCs w:val="24"/>
          <w:highlight w:val="white"/>
        </w:rPr>
        <w:t>, а также туристические мотоциклы с классической или спортивной посадкой.</w:t>
      </w:r>
    </w:p>
    <w:p w:rsidR="00895478" w:rsidRDefault="00C7588A">
      <w:pPr>
        <w:numPr>
          <w:ilvl w:val="0"/>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 xml:space="preserve">Классы награждения считаются состоявшимися при наличии </w:t>
      </w:r>
      <w:r w:rsidR="00A13E2F">
        <w:rPr>
          <w:color w:val="000000"/>
          <w:sz w:val="24"/>
          <w:szCs w:val="24"/>
          <w:highlight w:val="white"/>
        </w:rPr>
        <w:t>трех</w:t>
      </w:r>
      <w:r>
        <w:rPr>
          <w:color w:val="000000"/>
          <w:sz w:val="24"/>
          <w:szCs w:val="24"/>
          <w:highlight w:val="white"/>
        </w:rPr>
        <w:t xml:space="preserve"> и более участников. При меньшем количестве участников Организатор оставляет за собой право на объединение</w:t>
      </w:r>
      <w:r>
        <w:rPr>
          <w:sz w:val="24"/>
          <w:szCs w:val="24"/>
          <w:highlight w:val="white"/>
        </w:rPr>
        <w:t xml:space="preserve">, </w:t>
      </w:r>
      <w:r>
        <w:rPr>
          <w:color w:val="000000"/>
          <w:sz w:val="24"/>
          <w:szCs w:val="24"/>
          <w:highlight w:val="white"/>
        </w:rPr>
        <w:t>изменение и отмену типов классов награждения.</w:t>
      </w:r>
    </w:p>
    <w:p w:rsidR="00895478" w:rsidRDefault="00C7588A">
      <w:pPr>
        <w:numPr>
          <w:ilvl w:val="0"/>
          <w:numId w:val="4"/>
        </w:numPr>
        <w:spacing w:line="240" w:lineRule="auto"/>
        <w:rPr>
          <w:sz w:val="24"/>
          <w:szCs w:val="24"/>
          <w:highlight w:val="white"/>
        </w:rPr>
      </w:pPr>
      <w:r>
        <w:rPr>
          <w:sz w:val="24"/>
          <w:szCs w:val="24"/>
          <w:highlight w:val="white"/>
        </w:rPr>
        <w:t xml:space="preserve">Соревнования проводятся в личных зачетах в соответствующих типах классов для награждения. </w:t>
      </w:r>
    </w:p>
    <w:p w:rsidR="00895478" w:rsidRDefault="00C7588A">
      <w:pPr>
        <w:numPr>
          <w:ilvl w:val="0"/>
          <w:numId w:val="4"/>
        </w:numPr>
        <w:spacing w:line="240" w:lineRule="auto"/>
        <w:rPr>
          <w:sz w:val="24"/>
          <w:szCs w:val="24"/>
          <w:highlight w:val="white"/>
        </w:rPr>
      </w:pPr>
      <w:r>
        <w:rPr>
          <w:sz w:val="24"/>
          <w:szCs w:val="24"/>
          <w:highlight w:val="white"/>
        </w:rPr>
        <w:t xml:space="preserve"> Для визуальной сигнализации штрафа применяется следующая система:</w:t>
      </w:r>
    </w:p>
    <w:p w:rsidR="00895478" w:rsidRDefault="00C7588A">
      <w:pPr>
        <w:numPr>
          <w:ilvl w:val="0"/>
          <w:numId w:val="2"/>
        </w:numPr>
        <w:spacing w:line="240" w:lineRule="auto"/>
        <w:rPr>
          <w:sz w:val="24"/>
          <w:szCs w:val="24"/>
          <w:highlight w:val="white"/>
        </w:rPr>
      </w:pPr>
      <w:r>
        <w:rPr>
          <w:sz w:val="24"/>
          <w:szCs w:val="24"/>
          <w:highlight w:val="white"/>
        </w:rPr>
        <w:t>1 секунда: поднятый желтый флаг;</w:t>
      </w:r>
    </w:p>
    <w:p w:rsidR="00895478" w:rsidRDefault="00C7588A">
      <w:pPr>
        <w:numPr>
          <w:ilvl w:val="0"/>
          <w:numId w:val="2"/>
        </w:numPr>
        <w:spacing w:line="240" w:lineRule="auto"/>
        <w:rPr>
          <w:sz w:val="24"/>
          <w:szCs w:val="24"/>
          <w:highlight w:val="white"/>
        </w:rPr>
      </w:pPr>
      <w:r>
        <w:rPr>
          <w:sz w:val="24"/>
          <w:szCs w:val="24"/>
          <w:highlight w:val="white"/>
        </w:rPr>
        <w:t>3 секунды: поднятый красный флаг;</w:t>
      </w:r>
    </w:p>
    <w:p w:rsidR="00895478" w:rsidRDefault="00C7588A">
      <w:pPr>
        <w:numPr>
          <w:ilvl w:val="0"/>
          <w:numId w:val="2"/>
        </w:numPr>
        <w:spacing w:line="240" w:lineRule="auto"/>
        <w:rPr>
          <w:sz w:val="24"/>
          <w:szCs w:val="24"/>
          <w:highlight w:val="white"/>
        </w:rPr>
      </w:pPr>
      <w:r>
        <w:rPr>
          <w:sz w:val="24"/>
          <w:szCs w:val="24"/>
          <w:highlight w:val="white"/>
        </w:rPr>
        <w:t xml:space="preserve">незачет заезда: поднятые скрещенные желтый и красный флаги. </w:t>
      </w:r>
    </w:p>
    <w:p w:rsidR="00895478" w:rsidRDefault="00C7588A">
      <w:pPr>
        <w:numPr>
          <w:ilvl w:val="0"/>
          <w:numId w:val="4"/>
        </w:numPr>
        <w:spacing w:line="240" w:lineRule="auto"/>
        <w:rPr>
          <w:sz w:val="24"/>
          <w:szCs w:val="24"/>
          <w:highlight w:val="white"/>
        </w:rPr>
      </w:pPr>
      <w:r>
        <w:rPr>
          <w:sz w:val="24"/>
          <w:szCs w:val="24"/>
          <w:highlight w:val="white"/>
        </w:rPr>
        <w:t xml:space="preserve"> Все спорные вопросы, протесты и апелляции решаются согласно Положению.</w:t>
      </w:r>
    </w:p>
    <w:p w:rsidR="00895478" w:rsidRDefault="00C7588A">
      <w:pPr>
        <w:numPr>
          <w:ilvl w:val="0"/>
          <w:numId w:val="4"/>
        </w:numPr>
        <w:spacing w:line="240" w:lineRule="auto"/>
        <w:rPr>
          <w:sz w:val="24"/>
          <w:szCs w:val="24"/>
          <w:highlight w:val="white"/>
        </w:rPr>
      </w:pPr>
      <w:r>
        <w:rPr>
          <w:sz w:val="24"/>
          <w:szCs w:val="24"/>
          <w:highlight w:val="white"/>
        </w:rPr>
        <w:t xml:space="preserve"> Судейство.</w:t>
      </w:r>
    </w:p>
    <w:p w:rsidR="00895478" w:rsidRDefault="00C7588A">
      <w:pPr>
        <w:numPr>
          <w:ilvl w:val="1"/>
          <w:numId w:val="4"/>
        </w:numPr>
        <w:spacing w:line="240" w:lineRule="auto"/>
        <w:rPr>
          <w:sz w:val="24"/>
          <w:szCs w:val="24"/>
          <w:highlight w:val="white"/>
        </w:rPr>
      </w:pPr>
      <w:proofErr w:type="gramStart"/>
      <w:r>
        <w:rPr>
          <w:sz w:val="24"/>
          <w:szCs w:val="24"/>
          <w:highlight w:val="white"/>
        </w:rPr>
        <w:t>Контроль за</w:t>
      </w:r>
      <w:proofErr w:type="gramEnd"/>
      <w:r>
        <w:rPr>
          <w:sz w:val="24"/>
          <w:szCs w:val="24"/>
          <w:highlight w:val="white"/>
        </w:rPr>
        <w:t xml:space="preserve"> правильным прохождением трассы Участниками во время зачетных заездов осуществляется судейской коллегией согласно Положению. За допущенные Участником ошибки начисляются штрафы, выражаемые определенным количеством штрафных секунд либо фиксацией незачета заезда.</w:t>
      </w:r>
    </w:p>
    <w:p w:rsidR="00895478" w:rsidRDefault="00C7588A">
      <w:pPr>
        <w:numPr>
          <w:ilvl w:val="1"/>
          <w:numId w:val="4"/>
        </w:numPr>
        <w:spacing w:line="240" w:lineRule="auto"/>
        <w:rPr>
          <w:sz w:val="24"/>
          <w:szCs w:val="24"/>
          <w:highlight w:val="white"/>
        </w:rPr>
      </w:pPr>
      <w:r>
        <w:rPr>
          <w:sz w:val="24"/>
          <w:szCs w:val="24"/>
          <w:highlight w:val="white"/>
        </w:rPr>
        <w:t xml:space="preserve">Ошибки делятся </w:t>
      </w:r>
      <w:proofErr w:type="gramStart"/>
      <w:r>
        <w:rPr>
          <w:sz w:val="24"/>
          <w:szCs w:val="24"/>
          <w:highlight w:val="white"/>
        </w:rPr>
        <w:t>на</w:t>
      </w:r>
      <w:proofErr w:type="gramEnd"/>
      <w:r>
        <w:rPr>
          <w:sz w:val="24"/>
          <w:szCs w:val="24"/>
          <w:highlight w:val="white"/>
        </w:rPr>
        <w:t xml:space="preserve"> незначительные, значительные и критические.</w:t>
      </w:r>
    </w:p>
    <w:p w:rsidR="00895478" w:rsidRDefault="00C7588A">
      <w:pPr>
        <w:numPr>
          <w:ilvl w:val="1"/>
          <w:numId w:val="4"/>
        </w:numPr>
        <w:spacing w:line="240" w:lineRule="auto"/>
        <w:rPr>
          <w:sz w:val="24"/>
          <w:szCs w:val="24"/>
          <w:highlight w:val="white"/>
        </w:rPr>
      </w:pPr>
      <w:r>
        <w:rPr>
          <w:sz w:val="24"/>
          <w:szCs w:val="24"/>
          <w:highlight w:val="white"/>
        </w:rPr>
        <w:t>Незначительная ошибка штрафуется одной дополнительной секундой.</w:t>
      </w:r>
    </w:p>
    <w:p w:rsidR="00895478" w:rsidRDefault="00C7588A">
      <w:pPr>
        <w:numPr>
          <w:ilvl w:val="1"/>
          <w:numId w:val="4"/>
        </w:numPr>
        <w:spacing w:line="240" w:lineRule="auto"/>
        <w:rPr>
          <w:sz w:val="24"/>
          <w:szCs w:val="24"/>
          <w:highlight w:val="white"/>
        </w:rPr>
      </w:pPr>
      <w:r>
        <w:rPr>
          <w:sz w:val="24"/>
          <w:szCs w:val="24"/>
          <w:highlight w:val="white"/>
        </w:rPr>
        <w:t>Значительная ошибка штрафуется тремя дополнительными секундами.</w:t>
      </w:r>
    </w:p>
    <w:p w:rsidR="00895478" w:rsidRDefault="00C7588A">
      <w:pPr>
        <w:numPr>
          <w:ilvl w:val="1"/>
          <w:numId w:val="4"/>
        </w:numPr>
        <w:spacing w:line="240" w:lineRule="auto"/>
        <w:rPr>
          <w:sz w:val="24"/>
          <w:szCs w:val="24"/>
          <w:highlight w:val="white"/>
        </w:rPr>
      </w:pPr>
      <w:r>
        <w:rPr>
          <w:sz w:val="24"/>
          <w:szCs w:val="24"/>
          <w:highlight w:val="white"/>
        </w:rPr>
        <w:t>Критическая ошибка штрафуется незачетом заезда.</w:t>
      </w:r>
    </w:p>
    <w:p w:rsidR="00895478" w:rsidRDefault="00C7588A">
      <w:pPr>
        <w:numPr>
          <w:ilvl w:val="1"/>
          <w:numId w:val="4"/>
        </w:numPr>
        <w:spacing w:line="240" w:lineRule="auto"/>
        <w:rPr>
          <w:sz w:val="24"/>
          <w:szCs w:val="24"/>
          <w:highlight w:val="white"/>
        </w:rPr>
      </w:pPr>
      <w:r>
        <w:rPr>
          <w:sz w:val="24"/>
          <w:szCs w:val="24"/>
          <w:highlight w:val="white"/>
        </w:rPr>
        <w:t>Незначительными ошибками являются:</w:t>
      </w:r>
    </w:p>
    <w:p w:rsidR="00895478" w:rsidRDefault="00C7588A">
      <w:pPr>
        <w:numPr>
          <w:ilvl w:val="0"/>
          <w:numId w:val="8"/>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сбитый или задетый конус элемента со стороны правильной траектории прохождения трассы;</w:t>
      </w:r>
    </w:p>
    <w:p w:rsidR="00895478" w:rsidRDefault="00C7588A">
      <w:pPr>
        <w:numPr>
          <w:ilvl w:val="0"/>
          <w:numId w:val="8"/>
        </w:numPr>
        <w:pBdr>
          <w:top w:val="nil"/>
          <w:left w:val="nil"/>
          <w:bottom w:val="nil"/>
          <w:right w:val="nil"/>
          <w:between w:val="nil"/>
        </w:pBdr>
        <w:spacing w:line="240" w:lineRule="auto"/>
        <w:rPr>
          <w:sz w:val="24"/>
          <w:szCs w:val="24"/>
          <w:highlight w:val="white"/>
        </w:rPr>
      </w:pPr>
      <w:r>
        <w:rPr>
          <w:color w:val="000000"/>
          <w:sz w:val="24"/>
          <w:szCs w:val="24"/>
          <w:highlight w:val="white"/>
        </w:rPr>
        <w:t xml:space="preserve">однократное касание ногой (ступней) покрытия площадки, при условии, что перед касанием нога была снята с подножки, а после касания вновь установлена на подножку. </w:t>
      </w:r>
    </w:p>
    <w:p w:rsidR="00895478" w:rsidRDefault="00C7588A">
      <w:pPr>
        <w:numPr>
          <w:ilvl w:val="1"/>
          <w:numId w:val="4"/>
        </w:numPr>
        <w:spacing w:line="240" w:lineRule="auto"/>
        <w:rPr>
          <w:sz w:val="24"/>
          <w:szCs w:val="24"/>
          <w:highlight w:val="white"/>
        </w:rPr>
      </w:pPr>
      <w:r>
        <w:rPr>
          <w:sz w:val="24"/>
          <w:szCs w:val="24"/>
          <w:highlight w:val="white"/>
        </w:rPr>
        <w:t>Значительными ошибками являются:</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разворот вокруг стоящей на покрытии площадки ноги в зоне, не обозначенной на схеме трассы «</w:t>
      </w:r>
      <w:proofErr w:type="spellStart"/>
      <w:r>
        <w:rPr>
          <w:color w:val="000000"/>
          <w:sz w:val="24"/>
          <w:szCs w:val="24"/>
          <w:highlight w:val="white"/>
        </w:rPr>
        <w:t>Foot</w:t>
      </w:r>
      <w:proofErr w:type="spellEnd"/>
      <w:r>
        <w:rPr>
          <w:color w:val="000000"/>
          <w:sz w:val="24"/>
          <w:szCs w:val="24"/>
          <w:highlight w:val="white"/>
        </w:rPr>
        <w:t xml:space="preserve"> OK»;</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касание одной ногой (ступней), снятой с подножки, покрытия площадки более одного раза подряд;</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касание двумя ногами, снятыми с подножек, покрытия площадки;</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переступание снятыми с подножек ногами без постановки ног на подножку после каждого касания покрытия площадки;</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proofErr w:type="spellStart"/>
      <w:r>
        <w:rPr>
          <w:color w:val="000000"/>
          <w:sz w:val="24"/>
          <w:szCs w:val="24"/>
          <w:highlight w:val="white"/>
        </w:rPr>
        <w:t>непересечение</w:t>
      </w:r>
      <w:proofErr w:type="spellEnd"/>
      <w:r>
        <w:rPr>
          <w:color w:val="000000"/>
          <w:sz w:val="24"/>
          <w:szCs w:val="24"/>
          <w:highlight w:val="white"/>
        </w:rPr>
        <w:t xml:space="preserve"> линии в элементе «зеркало»;</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lastRenderedPageBreak/>
        <w:t>остановка в финишных воротах, при которых участник или его мотоцикл по вертикальным проекциям границ находятся за габаритами финишных ворот, в том числе, частично;</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падение в финишных воротах, вне зависимости от того, вышел ли Участник или его мотоцикл по вертикальным проекциям за габариты финишных ворот, в том числе, частично, или нет;</w:t>
      </w:r>
    </w:p>
    <w:p w:rsidR="00895478" w:rsidRDefault="00C7588A">
      <w:pPr>
        <w:numPr>
          <w:ilvl w:val="0"/>
          <w:numId w:val="7"/>
        </w:numPr>
        <w:pBdr>
          <w:top w:val="nil"/>
          <w:left w:val="nil"/>
          <w:bottom w:val="nil"/>
          <w:right w:val="nil"/>
          <w:between w:val="nil"/>
        </w:pBdr>
        <w:spacing w:line="240" w:lineRule="auto"/>
        <w:rPr>
          <w:sz w:val="24"/>
          <w:szCs w:val="24"/>
          <w:highlight w:val="white"/>
        </w:rPr>
      </w:pPr>
      <w:r>
        <w:rPr>
          <w:color w:val="000000"/>
          <w:sz w:val="24"/>
          <w:szCs w:val="24"/>
          <w:highlight w:val="white"/>
        </w:rPr>
        <w:t>фальстарт.</w:t>
      </w:r>
    </w:p>
    <w:p w:rsidR="00895478" w:rsidRDefault="00C7588A">
      <w:pPr>
        <w:numPr>
          <w:ilvl w:val="1"/>
          <w:numId w:val="4"/>
        </w:numPr>
        <w:spacing w:line="240" w:lineRule="auto"/>
        <w:rPr>
          <w:sz w:val="24"/>
          <w:szCs w:val="24"/>
          <w:highlight w:val="white"/>
        </w:rPr>
      </w:pPr>
      <w:r>
        <w:rPr>
          <w:sz w:val="24"/>
          <w:szCs w:val="24"/>
          <w:highlight w:val="white"/>
        </w:rPr>
        <w:t>Критическими ошибками являются:</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пропуск элемента трассы, за которым не последовал незамедлительный возврат на элемент;</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прохождение элемента трассы по непредусмотренному схемой трассы направлению движения</w:t>
      </w:r>
      <w:r>
        <w:rPr>
          <w:sz w:val="24"/>
          <w:szCs w:val="24"/>
          <w:highlight w:val="white"/>
        </w:rPr>
        <w:t xml:space="preserve"> при условии, что после ошибки не последовал незамедлительный возврат на элемент и правильное его прохождение;</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сбивание или задевание конуса не со стороны правильной траектории прохождения трассы</w:t>
      </w:r>
      <w:r>
        <w:rPr>
          <w:sz w:val="24"/>
          <w:szCs w:val="24"/>
          <w:highlight w:val="white"/>
        </w:rPr>
        <w:t>;</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выезд за пределы трассы;</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проезд финишных ворот без остановки;</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неспортивное поведение во время заезда, выражающееся в намеренном нарушении схемы трассы и порядка расстановки элементов.</w:t>
      </w:r>
    </w:p>
    <w:p w:rsidR="00895478" w:rsidRDefault="00C7588A">
      <w:pPr>
        <w:numPr>
          <w:ilvl w:val="1"/>
          <w:numId w:val="4"/>
        </w:numPr>
        <w:spacing w:line="240" w:lineRule="auto"/>
        <w:rPr>
          <w:sz w:val="24"/>
          <w:szCs w:val="24"/>
          <w:highlight w:val="white"/>
        </w:rPr>
      </w:pPr>
      <w:r>
        <w:rPr>
          <w:sz w:val="24"/>
          <w:szCs w:val="24"/>
          <w:highlight w:val="white"/>
        </w:rPr>
        <w:t>Не считаются ошибками:</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падения;</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сбивание либо задевание конусов, если оно происходило во время падения Участника, которое он не смог предотвратить;</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касания ногами поверхности площадки после падения, когда Участник вновь начинает движение;</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касание поверхности площадки любыми элементами мотоцикла;</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касание поверхности площадки коленями, локтями либо ступнями, при условии, что ноги находятся на подножках;</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пропуск элемента с незамедлительным возвратом на элемент;</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повторное сбивание уже сбитых конусов, расположенных от номинального места расположения на расстоянии, превышающем непосредственную близость;</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сбивание или задевание конусов, сместившихся с номинального места размещения вследствие резкого изменения погодных условий (шквалистый ветер, ливень) во время заезда Участника;</w:t>
      </w:r>
    </w:p>
    <w:p w:rsidR="00895478" w:rsidRDefault="00C7588A">
      <w:pPr>
        <w:numPr>
          <w:ilvl w:val="1"/>
          <w:numId w:val="4"/>
        </w:numPr>
        <w:spacing w:line="240" w:lineRule="auto"/>
        <w:rPr>
          <w:sz w:val="24"/>
          <w:szCs w:val="24"/>
          <w:highlight w:val="white"/>
        </w:rPr>
      </w:pPr>
      <w:r>
        <w:rPr>
          <w:sz w:val="24"/>
          <w:szCs w:val="24"/>
          <w:highlight w:val="white"/>
        </w:rPr>
        <w:t>Неспортивное поведение в любом из заездов является основанием для полного отстранения Участника от соревнований с фиксацией незачета заезда в обеих попытках.</w:t>
      </w:r>
    </w:p>
    <w:p w:rsidR="00895478" w:rsidRDefault="00C7588A">
      <w:pPr>
        <w:numPr>
          <w:ilvl w:val="1"/>
          <w:numId w:val="4"/>
        </w:numPr>
        <w:spacing w:line="240" w:lineRule="auto"/>
        <w:rPr>
          <w:sz w:val="24"/>
          <w:szCs w:val="24"/>
          <w:highlight w:val="white"/>
        </w:rPr>
      </w:pPr>
      <w:r>
        <w:rPr>
          <w:sz w:val="24"/>
          <w:szCs w:val="24"/>
          <w:highlight w:val="white"/>
        </w:rPr>
        <w:t>В случае последовательного неоднократного касания одной ногой без постановки ноги на подножку либо переступания ногами первое касание считается незначительной ошибкой, второе и последующее – значительной ошибкой. Одновременное касание двумя ногами сразу считается значительной ошибкой.</w:t>
      </w:r>
    </w:p>
    <w:p w:rsidR="00895478" w:rsidRDefault="00C7588A">
      <w:pPr>
        <w:numPr>
          <w:ilvl w:val="1"/>
          <w:numId w:val="4"/>
        </w:numPr>
        <w:spacing w:line="240" w:lineRule="auto"/>
        <w:rPr>
          <w:sz w:val="24"/>
          <w:szCs w:val="24"/>
          <w:highlight w:val="white"/>
        </w:rPr>
      </w:pPr>
      <w:proofErr w:type="spellStart"/>
      <w:r>
        <w:rPr>
          <w:sz w:val="24"/>
          <w:szCs w:val="24"/>
          <w:highlight w:val="white"/>
        </w:rPr>
        <w:t>Непересечение</w:t>
      </w:r>
      <w:proofErr w:type="spellEnd"/>
      <w:r>
        <w:rPr>
          <w:sz w:val="24"/>
          <w:szCs w:val="24"/>
          <w:highlight w:val="white"/>
        </w:rPr>
        <w:t xml:space="preserve"> линии элемента «зеркало» считается значительной ошибкой только в том случае, если направление движения Участника на пути к элементу однозначно предполагало возможность пересечение линии. В случае</w:t>
      </w:r>
      <w:proofErr w:type="gramStart"/>
      <w:r>
        <w:rPr>
          <w:sz w:val="24"/>
          <w:szCs w:val="24"/>
          <w:highlight w:val="white"/>
        </w:rPr>
        <w:t>,</w:t>
      </w:r>
      <w:proofErr w:type="gramEnd"/>
      <w:r>
        <w:rPr>
          <w:sz w:val="24"/>
          <w:szCs w:val="24"/>
          <w:highlight w:val="white"/>
        </w:rPr>
        <w:t xml:space="preserve"> если направление движения спортсмена не предусматривало пересечение линии, элемент «зеркало» считается пропущенным, а допущенная ошибка – критической.</w:t>
      </w:r>
    </w:p>
    <w:p w:rsidR="00895478" w:rsidRDefault="00C7588A">
      <w:pPr>
        <w:numPr>
          <w:ilvl w:val="1"/>
          <w:numId w:val="4"/>
        </w:numPr>
        <w:spacing w:line="240" w:lineRule="auto"/>
        <w:rPr>
          <w:sz w:val="24"/>
          <w:szCs w:val="24"/>
          <w:highlight w:val="white"/>
        </w:rPr>
      </w:pPr>
      <w:r>
        <w:rPr>
          <w:sz w:val="24"/>
          <w:szCs w:val="24"/>
          <w:highlight w:val="white"/>
        </w:rPr>
        <w:t>При фальстарте помимо непосредственно штрафной санкции дополнительно начисляется время, на которое допущен фальстарт.</w:t>
      </w:r>
    </w:p>
    <w:p w:rsidR="00895478" w:rsidRDefault="00C7588A">
      <w:pPr>
        <w:numPr>
          <w:ilvl w:val="1"/>
          <w:numId w:val="4"/>
        </w:numPr>
        <w:spacing w:line="240" w:lineRule="auto"/>
        <w:rPr>
          <w:sz w:val="24"/>
          <w:szCs w:val="24"/>
          <w:highlight w:val="white"/>
        </w:rPr>
      </w:pPr>
      <w:r>
        <w:rPr>
          <w:sz w:val="24"/>
          <w:szCs w:val="24"/>
          <w:highlight w:val="white"/>
        </w:rPr>
        <w:t>Касание ногами поверхности площадки в момент начала движения после падения не считается ошибкой до момента одновременного нахождения обеих ног на подножках.</w:t>
      </w:r>
    </w:p>
    <w:p w:rsidR="00895478" w:rsidRDefault="00C7588A">
      <w:pPr>
        <w:numPr>
          <w:ilvl w:val="1"/>
          <w:numId w:val="4"/>
        </w:numPr>
        <w:spacing w:line="240" w:lineRule="auto"/>
        <w:rPr>
          <w:sz w:val="24"/>
          <w:szCs w:val="24"/>
          <w:highlight w:val="white"/>
        </w:rPr>
      </w:pPr>
      <w:r>
        <w:rPr>
          <w:sz w:val="24"/>
          <w:szCs w:val="24"/>
          <w:highlight w:val="white"/>
        </w:rPr>
        <w:lastRenderedPageBreak/>
        <w:t>В случае</w:t>
      </w:r>
      <w:proofErr w:type="gramStart"/>
      <w:r>
        <w:rPr>
          <w:sz w:val="24"/>
          <w:szCs w:val="24"/>
          <w:highlight w:val="white"/>
        </w:rPr>
        <w:t>,</w:t>
      </w:r>
      <w:proofErr w:type="gramEnd"/>
      <w:r>
        <w:rPr>
          <w:sz w:val="24"/>
          <w:szCs w:val="24"/>
          <w:highlight w:val="white"/>
        </w:rPr>
        <w:t xml:space="preserve"> если элемент трассы подразумевает неоднократное прохождение при выполнении нескольких фигур (то есть, является составной частью нескольких фигур), и при первом прохождении Участник сбивает конус элемента, штрафы за последующие контакты мотоцикла или Участника с упавшим конусом начисляются только в случае нахождения упавшего конуса в непосредственной близости от номинального места размещения. При этом проезд участника через номинальное место размещения конуса рассматривается судейской коллегией так, как будто конус все еще расположен на номинальном месте размещения, с учетом разницы в трактовке ошибок в зависимости от реализованной Участником траектории движения.</w:t>
      </w:r>
    </w:p>
    <w:p w:rsidR="00895478" w:rsidRDefault="00C7588A">
      <w:pPr>
        <w:numPr>
          <w:ilvl w:val="1"/>
          <w:numId w:val="4"/>
        </w:numPr>
        <w:spacing w:line="240" w:lineRule="auto"/>
        <w:rPr>
          <w:sz w:val="24"/>
          <w:szCs w:val="24"/>
          <w:highlight w:val="white"/>
        </w:rPr>
      </w:pPr>
      <w:r>
        <w:rPr>
          <w:sz w:val="24"/>
          <w:szCs w:val="24"/>
          <w:highlight w:val="white"/>
        </w:rPr>
        <w:t>В случае</w:t>
      </w:r>
      <w:proofErr w:type="gramStart"/>
      <w:r>
        <w:rPr>
          <w:sz w:val="24"/>
          <w:szCs w:val="24"/>
          <w:highlight w:val="white"/>
        </w:rPr>
        <w:t>,</w:t>
      </w:r>
      <w:proofErr w:type="gramEnd"/>
      <w:r>
        <w:rPr>
          <w:sz w:val="24"/>
          <w:szCs w:val="24"/>
          <w:highlight w:val="white"/>
        </w:rPr>
        <w:t xml:space="preserve"> если конусы соединены барьерами, так что контакт с одним конусом или барьером влечет безусловное изменение положения других конусов, то задевание или сбивание Участником таких элементов равносильно задеванию или сбиванию единичного конуса вне зависимости от того, сколько конусов было смещено с номинального места размещения.</w:t>
      </w:r>
    </w:p>
    <w:p w:rsidR="00895478" w:rsidRDefault="00C7588A">
      <w:pPr>
        <w:numPr>
          <w:ilvl w:val="1"/>
          <w:numId w:val="4"/>
        </w:numPr>
        <w:spacing w:line="240" w:lineRule="auto"/>
        <w:rPr>
          <w:sz w:val="24"/>
          <w:szCs w:val="24"/>
          <w:highlight w:val="white"/>
        </w:rPr>
      </w:pPr>
      <w:bookmarkStart w:id="1" w:name="_heading=h.gjdgxs" w:colFirst="0" w:colLast="0"/>
      <w:bookmarkEnd w:id="1"/>
      <w:r>
        <w:rPr>
          <w:sz w:val="24"/>
          <w:szCs w:val="24"/>
          <w:highlight w:val="white"/>
        </w:rPr>
        <w:t>В случае</w:t>
      </w:r>
      <w:proofErr w:type="gramStart"/>
      <w:r>
        <w:rPr>
          <w:sz w:val="24"/>
          <w:szCs w:val="24"/>
          <w:highlight w:val="white"/>
        </w:rPr>
        <w:t>,</w:t>
      </w:r>
      <w:proofErr w:type="gramEnd"/>
      <w:r>
        <w:rPr>
          <w:sz w:val="24"/>
          <w:szCs w:val="24"/>
          <w:highlight w:val="white"/>
        </w:rPr>
        <w:t xml:space="preserve"> если фигуры подразумевает движение Участника в ограниченном пространстве, реализованном несколькими стоящими рядом конусами, выполняющими роль ограждения, но не соединенными барьерами, сбивание или задевание каждого такого конуса (в том числе, если сбитый конус задел рядом стоящий) считается незначительной ошибкой, а количество штрафных секунд равно количеству сбитых или задетых конусов.</w:t>
      </w:r>
    </w:p>
    <w:p w:rsidR="00895478" w:rsidRDefault="00C7588A">
      <w:pPr>
        <w:numPr>
          <w:ilvl w:val="0"/>
          <w:numId w:val="4"/>
        </w:numPr>
        <w:spacing w:line="240" w:lineRule="auto"/>
        <w:rPr>
          <w:sz w:val="24"/>
          <w:szCs w:val="24"/>
          <w:highlight w:val="white"/>
        </w:rPr>
      </w:pPr>
      <w:r>
        <w:rPr>
          <w:sz w:val="24"/>
          <w:szCs w:val="24"/>
          <w:highlight w:val="white"/>
        </w:rPr>
        <w:t>Программа соревнований представлена в Приложении №1.</w:t>
      </w:r>
    </w:p>
    <w:p w:rsidR="00895478" w:rsidRDefault="00C7588A">
      <w:pPr>
        <w:numPr>
          <w:ilvl w:val="0"/>
          <w:numId w:val="4"/>
        </w:numPr>
        <w:spacing w:line="240" w:lineRule="auto"/>
        <w:rPr>
          <w:sz w:val="24"/>
          <w:szCs w:val="24"/>
          <w:highlight w:val="white"/>
        </w:rPr>
      </w:pPr>
      <w:r>
        <w:rPr>
          <w:sz w:val="24"/>
          <w:szCs w:val="24"/>
          <w:highlight w:val="white"/>
        </w:rPr>
        <w:t>Заявочная форма представлена в Приложении №2.</w:t>
      </w:r>
    </w:p>
    <w:p w:rsidR="00353773" w:rsidRPr="004808CB" w:rsidRDefault="00C7588A" w:rsidP="004808CB">
      <w:pPr>
        <w:numPr>
          <w:ilvl w:val="0"/>
          <w:numId w:val="4"/>
        </w:numPr>
        <w:spacing w:line="240" w:lineRule="auto"/>
        <w:rPr>
          <w:color w:val="000000" w:themeColor="text1"/>
          <w:sz w:val="24"/>
          <w:szCs w:val="24"/>
          <w:highlight w:val="white"/>
        </w:rPr>
      </w:pPr>
      <w:r w:rsidRPr="001079B1">
        <w:rPr>
          <w:color w:val="000000" w:themeColor="text1"/>
          <w:sz w:val="24"/>
          <w:szCs w:val="24"/>
          <w:highlight w:val="white"/>
        </w:rPr>
        <w:t xml:space="preserve">После окончания регистрации и до церемонии награждения будет доступна </w:t>
      </w:r>
      <w:proofErr w:type="spellStart"/>
      <w:r w:rsidRPr="001079B1">
        <w:rPr>
          <w:color w:val="000000" w:themeColor="text1"/>
          <w:sz w:val="24"/>
          <w:szCs w:val="24"/>
          <w:highlight w:val="white"/>
        </w:rPr>
        <w:t>прогревочная</w:t>
      </w:r>
      <w:proofErr w:type="spellEnd"/>
      <w:r w:rsidRPr="001079B1">
        <w:rPr>
          <w:color w:val="000000" w:themeColor="text1"/>
          <w:sz w:val="24"/>
          <w:szCs w:val="24"/>
          <w:highlight w:val="white"/>
        </w:rPr>
        <w:t xml:space="preserve"> </w:t>
      </w:r>
      <w:r w:rsidR="001079B1" w:rsidRPr="001079B1">
        <w:rPr>
          <w:color w:val="000000" w:themeColor="text1"/>
          <w:sz w:val="24"/>
          <w:szCs w:val="24"/>
          <w:highlight w:val="white"/>
        </w:rPr>
        <w:t>площадка</w:t>
      </w:r>
      <w:r w:rsidRPr="001079B1">
        <w:rPr>
          <w:color w:val="000000" w:themeColor="text1"/>
          <w:sz w:val="24"/>
          <w:szCs w:val="24"/>
          <w:highlight w:val="white"/>
        </w:rPr>
        <w:t xml:space="preserve"> для г</w:t>
      </w:r>
      <w:r w:rsidR="001079B1" w:rsidRPr="001079B1">
        <w:rPr>
          <w:color w:val="000000" w:themeColor="text1"/>
          <w:sz w:val="24"/>
          <w:szCs w:val="24"/>
          <w:highlight w:val="white"/>
        </w:rPr>
        <w:t>рупповой тренировки участников.</w:t>
      </w:r>
      <w:bookmarkStart w:id="2" w:name="_heading=h.30j0zll" w:colFirst="0" w:colLast="0"/>
      <w:bookmarkStart w:id="3" w:name="_heading=h.1fob9te" w:colFirst="0" w:colLast="0"/>
      <w:bookmarkEnd w:id="2"/>
      <w:bookmarkEnd w:id="3"/>
    </w:p>
    <w:p w:rsidR="00353773" w:rsidRDefault="00353773">
      <w:pPr>
        <w:jc w:val="center"/>
        <w:rPr>
          <w:b/>
          <w:highlight w:val="white"/>
        </w:rPr>
      </w:pPr>
    </w:p>
    <w:p w:rsidR="00895478" w:rsidRDefault="00C7588A">
      <w:pPr>
        <w:jc w:val="center"/>
        <w:rPr>
          <w:b/>
          <w:highlight w:val="white"/>
        </w:rPr>
      </w:pPr>
      <w:r>
        <w:rPr>
          <w:b/>
          <w:highlight w:val="white"/>
        </w:rPr>
        <w:t>ПРИЛОЖЕНИЕ №1</w:t>
      </w:r>
    </w:p>
    <w:p w:rsidR="00895478" w:rsidRDefault="00C7588A">
      <w:pPr>
        <w:pBdr>
          <w:top w:val="nil"/>
          <w:left w:val="nil"/>
          <w:bottom w:val="nil"/>
          <w:right w:val="nil"/>
          <w:between w:val="nil"/>
        </w:pBdr>
        <w:jc w:val="center"/>
        <w:rPr>
          <w:highlight w:val="white"/>
        </w:rPr>
      </w:pPr>
      <w:bookmarkStart w:id="4" w:name="_heading=h.3znysh7" w:colFirst="0" w:colLast="0"/>
      <w:bookmarkEnd w:id="4"/>
      <w:r>
        <w:rPr>
          <w:b/>
          <w:smallCaps/>
          <w:color w:val="000000"/>
          <w:highlight w:val="white"/>
        </w:rPr>
        <w:t>Программа соревнований</w:t>
      </w:r>
    </w:p>
    <w:tbl>
      <w:tblPr>
        <w:tblStyle w:val="32"/>
        <w:tblW w:w="9690" w:type="dxa"/>
        <w:tblInd w:w="-56" w:type="dxa"/>
        <w:tblLayout w:type="fixed"/>
        <w:tblLook w:val="0400"/>
      </w:tblPr>
      <w:tblGrid>
        <w:gridCol w:w="2505"/>
        <w:gridCol w:w="7185"/>
      </w:tblGrid>
      <w:tr w:rsidR="00895478">
        <w:trPr>
          <w:trHeight w:val="280"/>
        </w:trPr>
        <w:tc>
          <w:tcPr>
            <w:tcW w:w="9690" w:type="dxa"/>
            <w:gridSpan w:val="2"/>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pPr>
              <w:rPr>
                <w:sz w:val="24"/>
                <w:szCs w:val="24"/>
                <w:highlight w:val="white"/>
              </w:rPr>
            </w:pPr>
            <w:r>
              <w:rPr>
                <w:sz w:val="24"/>
                <w:szCs w:val="24"/>
                <w:highlight w:val="white"/>
              </w:rPr>
              <w:t>МЕСТО И ДАТА ПРОВЕДЕНИЯ</w:t>
            </w:r>
          </w:p>
        </w:tc>
      </w:tr>
      <w:tr w:rsidR="00895478">
        <w:trPr>
          <w:trHeight w:val="280"/>
        </w:trPr>
        <w:tc>
          <w:tcPr>
            <w:tcW w:w="96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353773" w:rsidP="00FE1425">
            <w:pPr>
              <w:rPr>
                <w:sz w:val="24"/>
                <w:szCs w:val="24"/>
                <w:highlight w:val="white"/>
              </w:rPr>
            </w:pPr>
            <w:r>
              <w:rPr>
                <w:sz w:val="24"/>
                <w:szCs w:val="24"/>
                <w:highlight w:val="white"/>
              </w:rPr>
              <w:t xml:space="preserve">г. Севастополь, ул. </w:t>
            </w:r>
            <w:proofErr w:type="gramStart"/>
            <w:r>
              <w:rPr>
                <w:sz w:val="24"/>
                <w:szCs w:val="24"/>
                <w:highlight w:val="white"/>
              </w:rPr>
              <w:t>Промышленная</w:t>
            </w:r>
            <w:proofErr w:type="gramEnd"/>
            <w:r>
              <w:rPr>
                <w:sz w:val="24"/>
                <w:szCs w:val="24"/>
                <w:highlight w:val="white"/>
              </w:rPr>
              <w:t xml:space="preserve">, 4А  </w:t>
            </w:r>
            <w:r w:rsidR="004808CB">
              <w:rPr>
                <w:sz w:val="24"/>
                <w:szCs w:val="24"/>
                <w:highlight w:val="white"/>
              </w:rPr>
              <w:t>6.04.</w:t>
            </w:r>
            <w:r>
              <w:rPr>
                <w:sz w:val="24"/>
                <w:szCs w:val="24"/>
                <w:highlight w:val="white"/>
              </w:rPr>
              <w:t>.202</w:t>
            </w:r>
            <w:r w:rsidR="0059670D">
              <w:rPr>
                <w:sz w:val="24"/>
                <w:szCs w:val="24"/>
                <w:highlight w:val="white"/>
              </w:rPr>
              <w:t>4</w:t>
            </w:r>
            <w:r>
              <w:rPr>
                <w:sz w:val="24"/>
                <w:szCs w:val="24"/>
                <w:highlight w:val="white"/>
              </w:rPr>
              <w:t xml:space="preserve"> г.</w:t>
            </w:r>
          </w:p>
        </w:tc>
      </w:tr>
      <w:tr w:rsidR="00895478">
        <w:trPr>
          <w:trHeight w:val="280"/>
        </w:trPr>
        <w:tc>
          <w:tcPr>
            <w:tcW w:w="9690" w:type="dxa"/>
            <w:gridSpan w:val="2"/>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rsidP="004808CB">
            <w:pPr>
              <w:rPr>
                <w:sz w:val="24"/>
                <w:szCs w:val="24"/>
                <w:highlight w:val="white"/>
              </w:rPr>
            </w:pPr>
            <w:r>
              <w:rPr>
                <w:sz w:val="24"/>
                <w:szCs w:val="24"/>
                <w:highlight w:val="white"/>
              </w:rPr>
              <w:t xml:space="preserve">ПОДГОТОВИТЕЛЬНЫЕ МЕРОПРИЯТИЯ </w:t>
            </w:r>
            <w:r w:rsidR="004808CB">
              <w:rPr>
                <w:sz w:val="24"/>
                <w:szCs w:val="24"/>
                <w:highlight w:val="white"/>
              </w:rPr>
              <w:t>05.04.</w:t>
            </w:r>
            <w:r w:rsidR="00AE6CD9">
              <w:rPr>
                <w:sz w:val="24"/>
                <w:szCs w:val="24"/>
                <w:highlight w:val="white"/>
              </w:rPr>
              <w:t>.</w:t>
            </w:r>
            <w:r>
              <w:rPr>
                <w:sz w:val="24"/>
                <w:szCs w:val="24"/>
                <w:highlight w:val="white"/>
              </w:rPr>
              <w:t xml:space="preserve"> 202</w:t>
            </w:r>
            <w:r w:rsidR="0059670D">
              <w:rPr>
                <w:sz w:val="24"/>
                <w:szCs w:val="24"/>
                <w:highlight w:val="white"/>
              </w:rPr>
              <w:t>4</w:t>
            </w:r>
            <w:r>
              <w:rPr>
                <w:sz w:val="24"/>
                <w:szCs w:val="24"/>
                <w:highlight w:val="white"/>
              </w:rPr>
              <w:t>г.</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pPr>
              <w:rPr>
                <w:sz w:val="24"/>
                <w:szCs w:val="24"/>
                <w:highlight w:val="white"/>
              </w:rPr>
            </w:pPr>
            <w:r>
              <w:rPr>
                <w:sz w:val="24"/>
                <w:szCs w:val="24"/>
                <w:highlight w:val="white"/>
              </w:rPr>
              <w:t>ВРЕМЯ</w:t>
            </w:r>
          </w:p>
        </w:tc>
        <w:tc>
          <w:tcPr>
            <w:tcW w:w="7185" w:type="dxa"/>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pPr>
              <w:rPr>
                <w:sz w:val="24"/>
                <w:szCs w:val="24"/>
                <w:highlight w:val="white"/>
              </w:rPr>
            </w:pPr>
            <w:r>
              <w:rPr>
                <w:sz w:val="24"/>
                <w:szCs w:val="24"/>
                <w:highlight w:val="white"/>
              </w:rPr>
              <w:t>МЕРОПРИЯТИЕ</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22:00</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 xml:space="preserve">Окончание приёма </w:t>
            </w:r>
            <w:proofErr w:type="gramStart"/>
            <w:r>
              <w:rPr>
                <w:sz w:val="24"/>
                <w:szCs w:val="24"/>
                <w:highlight w:val="white"/>
              </w:rPr>
              <w:t>интернет-заявок</w:t>
            </w:r>
            <w:proofErr w:type="gramEnd"/>
            <w:r>
              <w:rPr>
                <w:sz w:val="24"/>
                <w:szCs w:val="24"/>
                <w:highlight w:val="white"/>
              </w:rPr>
              <w:t xml:space="preserve"> (сайт </w:t>
            </w:r>
            <w:hyperlink r:id="rId13">
              <w:r>
                <w:rPr>
                  <w:color w:val="0563C1"/>
                  <w:sz w:val="24"/>
                  <w:szCs w:val="24"/>
                  <w:highlight w:val="white"/>
                  <w:u w:val="single"/>
                </w:rPr>
                <w:t>http://gymkhana-cup.ru</w:t>
              </w:r>
            </w:hyperlink>
            <w:r>
              <w:rPr>
                <w:sz w:val="24"/>
                <w:szCs w:val="24"/>
                <w:highlight w:val="white"/>
              </w:rPr>
              <w:t>)</w:t>
            </w:r>
          </w:p>
        </w:tc>
      </w:tr>
      <w:tr w:rsidR="00895478">
        <w:trPr>
          <w:trHeight w:val="280"/>
        </w:trPr>
        <w:tc>
          <w:tcPr>
            <w:tcW w:w="9690" w:type="dxa"/>
            <w:gridSpan w:val="2"/>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353773" w:rsidP="00AE6CD9">
            <w:pPr>
              <w:rPr>
                <w:sz w:val="24"/>
                <w:szCs w:val="24"/>
                <w:highlight w:val="white"/>
              </w:rPr>
            </w:pPr>
            <w:r>
              <w:rPr>
                <w:sz w:val="24"/>
                <w:szCs w:val="24"/>
                <w:highlight w:val="white"/>
              </w:rPr>
              <w:t xml:space="preserve">ПРОВЕДЕНИЕ СОРЕВНОВАНИЙ. </w:t>
            </w:r>
            <w:r w:rsidR="00AE6CD9">
              <w:rPr>
                <w:sz w:val="24"/>
                <w:szCs w:val="24"/>
                <w:highlight w:val="white"/>
              </w:rPr>
              <w:t>6.04</w:t>
            </w:r>
            <w:r w:rsidR="00C7588A">
              <w:rPr>
                <w:sz w:val="24"/>
                <w:szCs w:val="24"/>
                <w:highlight w:val="white"/>
              </w:rPr>
              <w:t xml:space="preserve"> 202</w:t>
            </w:r>
            <w:r w:rsidR="0059670D">
              <w:rPr>
                <w:sz w:val="24"/>
                <w:szCs w:val="24"/>
                <w:highlight w:val="white"/>
              </w:rPr>
              <w:t>4</w:t>
            </w:r>
            <w:r w:rsidR="00C7588A">
              <w:rPr>
                <w:sz w:val="24"/>
                <w:szCs w:val="24"/>
                <w:highlight w:val="white"/>
              </w:rPr>
              <w:t>г.</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pPr>
              <w:rPr>
                <w:sz w:val="24"/>
                <w:szCs w:val="24"/>
                <w:highlight w:val="white"/>
              </w:rPr>
            </w:pPr>
            <w:r>
              <w:rPr>
                <w:sz w:val="24"/>
                <w:szCs w:val="24"/>
                <w:highlight w:val="white"/>
              </w:rPr>
              <w:t>ВРЕМЯ</w:t>
            </w:r>
          </w:p>
        </w:tc>
        <w:tc>
          <w:tcPr>
            <w:tcW w:w="7185" w:type="dxa"/>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pPr>
              <w:rPr>
                <w:sz w:val="24"/>
                <w:szCs w:val="24"/>
                <w:highlight w:val="white"/>
              </w:rPr>
            </w:pPr>
            <w:r>
              <w:rPr>
                <w:sz w:val="24"/>
                <w:szCs w:val="24"/>
                <w:highlight w:val="white"/>
              </w:rPr>
              <w:t>МЕРОПРИЯТИЕ</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10:00-11:00</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Техническая инспекция, регистрация.</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11:00-11:15</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Вводный брифинг.</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11:15-12:00</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 xml:space="preserve">Пешее изучение трассы соревнований. </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12:15</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rsidP="00B37C55">
            <w:pPr>
              <w:rPr>
                <w:b/>
                <w:highlight w:val="white"/>
              </w:rPr>
            </w:pPr>
            <w:r>
              <w:rPr>
                <w:highlight w:val="white"/>
              </w:rPr>
              <w:t>Заезды соревнований*: Про (</w:t>
            </w:r>
            <w:r w:rsidR="0059670D">
              <w:rPr>
                <w:highlight w:val="white"/>
                <w:lang w:val="en-US"/>
              </w:rPr>
              <w:t>A</w:t>
            </w:r>
            <w:r w:rsidR="0059670D" w:rsidRPr="0059670D">
              <w:rPr>
                <w:highlight w:val="white"/>
              </w:rPr>
              <w:t>,</w:t>
            </w:r>
            <w:r w:rsidR="0059670D">
              <w:rPr>
                <w:highlight w:val="white"/>
                <w:lang w:val="en-US"/>
              </w:rPr>
              <w:t>B</w:t>
            </w:r>
            <w:r w:rsidR="0059670D" w:rsidRPr="0059670D">
              <w:rPr>
                <w:highlight w:val="white"/>
              </w:rPr>
              <w:t>,</w:t>
            </w:r>
            <w:r>
              <w:rPr>
                <w:highlight w:val="white"/>
              </w:rPr>
              <w:t>С</w:t>
            </w:r>
            <w:proofErr w:type="gramStart"/>
            <w:r w:rsidR="0059670D" w:rsidRPr="0059670D">
              <w:rPr>
                <w:highlight w:val="white"/>
              </w:rPr>
              <w:t>1</w:t>
            </w:r>
            <w:proofErr w:type="gramEnd"/>
            <w:r>
              <w:rPr>
                <w:highlight w:val="white"/>
              </w:rPr>
              <w:t xml:space="preserve">); </w:t>
            </w:r>
            <w:r w:rsidR="0059670D">
              <w:rPr>
                <w:highlight w:val="white"/>
              </w:rPr>
              <w:t>Спортсмены,</w:t>
            </w:r>
            <w:r>
              <w:rPr>
                <w:highlight w:val="white"/>
              </w:rPr>
              <w:t xml:space="preserve"> Любители; Новички. </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lastRenderedPageBreak/>
              <w:t>по окончании заездов</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 xml:space="preserve">Церемония награждения победителей. </w:t>
            </w:r>
          </w:p>
        </w:tc>
      </w:tr>
    </w:tbl>
    <w:p w:rsidR="00895478" w:rsidRDefault="00C7588A">
      <w:pPr>
        <w:rPr>
          <w:sz w:val="24"/>
          <w:szCs w:val="24"/>
          <w:highlight w:val="white"/>
        </w:rPr>
        <w:sectPr w:rsidR="00895478">
          <w:footerReference w:type="default" r:id="rId14"/>
          <w:pgSz w:w="11906" w:h="16838"/>
          <w:pgMar w:top="1134" w:right="1134" w:bottom="1134" w:left="1134" w:header="0" w:footer="0" w:gutter="0"/>
          <w:cols w:space="720"/>
        </w:sectPr>
      </w:pPr>
      <w:r>
        <w:rPr>
          <w:sz w:val="24"/>
          <w:szCs w:val="24"/>
          <w:highlight w:val="white"/>
        </w:rPr>
        <w:t>* порядок заездов может быть изменен на усмотрение Организаторов</w:t>
      </w:r>
    </w:p>
    <w:p w:rsidR="00895478" w:rsidRDefault="00C7588A">
      <w:pPr>
        <w:jc w:val="center"/>
        <w:rPr>
          <w:b/>
          <w:highlight w:val="white"/>
        </w:rPr>
      </w:pPr>
      <w:bookmarkStart w:id="5" w:name="_heading=h.2et92p0" w:colFirst="0" w:colLast="0"/>
      <w:bookmarkEnd w:id="5"/>
      <w:r>
        <w:rPr>
          <w:b/>
          <w:highlight w:val="white"/>
        </w:rPr>
        <w:lastRenderedPageBreak/>
        <w:t>ПРИЛОЖЕНИЕ №2</w:t>
      </w:r>
    </w:p>
    <w:p w:rsidR="00895478" w:rsidRDefault="00C7588A">
      <w:pPr>
        <w:jc w:val="center"/>
        <w:rPr>
          <w:b/>
          <w:highlight w:val="white"/>
        </w:rPr>
      </w:pPr>
      <w:r>
        <w:rPr>
          <w:b/>
          <w:highlight w:val="white"/>
        </w:rPr>
        <w:t>ЗАЯВКА НА УЧАСТИЕ</w:t>
      </w:r>
    </w:p>
    <w:p w:rsidR="00895478" w:rsidRDefault="004808CB">
      <w:pPr>
        <w:spacing w:line="240" w:lineRule="auto"/>
        <w:rPr>
          <w:sz w:val="22"/>
          <w:szCs w:val="22"/>
          <w:highlight w:val="white"/>
        </w:rPr>
      </w:pPr>
      <w:r>
        <w:rPr>
          <w:sz w:val="22"/>
          <w:szCs w:val="22"/>
        </w:rPr>
        <w:t xml:space="preserve">В КУБКЕ </w:t>
      </w:r>
      <w:r w:rsidR="00CD7FD3" w:rsidRPr="00CD7FD3">
        <w:rPr>
          <w:sz w:val="22"/>
          <w:szCs w:val="22"/>
        </w:rPr>
        <w:t xml:space="preserve">СЕВАСТОПОЛЯ ПО </w:t>
      </w:r>
      <w:proofErr w:type="gramStart"/>
      <w:r w:rsidR="00CD7FD3" w:rsidRPr="00CD7FD3">
        <w:rPr>
          <w:sz w:val="22"/>
          <w:szCs w:val="22"/>
        </w:rPr>
        <w:t>СПОРТИВНОЙ</w:t>
      </w:r>
      <w:proofErr w:type="gramEnd"/>
      <w:r w:rsidR="00CD7FD3" w:rsidRPr="00CD7FD3">
        <w:rPr>
          <w:sz w:val="22"/>
          <w:szCs w:val="22"/>
        </w:rPr>
        <w:t xml:space="preserve"> МОТОДЖИМХАНЕ по адресу: г. Севастополь, ул. Промышленная, 4А</w:t>
      </w:r>
    </w:p>
    <w:tbl>
      <w:tblPr>
        <w:tblStyle w:val="22"/>
        <w:tblW w:w="961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205"/>
        <w:gridCol w:w="3205"/>
        <w:gridCol w:w="3205"/>
      </w:tblGrid>
      <w:tr w:rsidR="00895478">
        <w:trPr>
          <w:trHeight w:val="20"/>
        </w:trPr>
        <w:tc>
          <w:tcPr>
            <w:tcW w:w="9615" w:type="dxa"/>
            <w:gridSpan w:val="3"/>
            <w:shd w:val="clear" w:color="auto" w:fill="CCCCCC"/>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Участник</w:t>
            </w:r>
          </w:p>
        </w:tc>
      </w:tr>
      <w:tr w:rsidR="00895478">
        <w:trPr>
          <w:trHeight w:val="167"/>
        </w:trPr>
        <w:tc>
          <w:tcPr>
            <w:tcW w:w="9615" w:type="dxa"/>
            <w:gridSpan w:val="3"/>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ФИО:</w:t>
            </w:r>
          </w:p>
        </w:tc>
      </w:tr>
      <w:tr w:rsidR="00895478">
        <w:trPr>
          <w:trHeight w:val="103"/>
        </w:trPr>
        <w:tc>
          <w:tcPr>
            <w:tcW w:w="9615" w:type="dxa"/>
            <w:gridSpan w:val="3"/>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Город:                                                               Дата рождения:</w:t>
            </w:r>
          </w:p>
        </w:tc>
      </w:tr>
      <w:tr w:rsidR="00895478">
        <w:trPr>
          <w:trHeight w:val="167"/>
        </w:trPr>
        <w:tc>
          <w:tcPr>
            <w:tcW w:w="9615" w:type="dxa"/>
            <w:gridSpan w:val="3"/>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Адрес:</w:t>
            </w:r>
          </w:p>
        </w:tc>
      </w:tr>
      <w:tr w:rsidR="00895478">
        <w:trPr>
          <w:trHeight w:val="20"/>
        </w:trPr>
        <w:tc>
          <w:tcPr>
            <w:tcW w:w="9615" w:type="dxa"/>
            <w:gridSpan w:val="3"/>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 xml:space="preserve">Телефон:                                                          </w:t>
            </w:r>
            <w:proofErr w:type="spellStart"/>
            <w:r>
              <w:rPr>
                <w:sz w:val="24"/>
                <w:szCs w:val="24"/>
                <w:highlight w:val="white"/>
              </w:rPr>
              <w:t>E-mail</w:t>
            </w:r>
            <w:proofErr w:type="spellEnd"/>
            <w:r>
              <w:rPr>
                <w:sz w:val="24"/>
                <w:szCs w:val="24"/>
                <w:highlight w:val="white"/>
              </w:rPr>
              <w:t>:</w:t>
            </w:r>
          </w:p>
        </w:tc>
      </w:tr>
      <w:tr w:rsidR="00895478">
        <w:trPr>
          <w:trHeight w:val="20"/>
        </w:trPr>
        <w:tc>
          <w:tcPr>
            <w:tcW w:w="9615" w:type="dxa"/>
            <w:gridSpan w:val="3"/>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Телефон родственника/доверенного лица:</w:t>
            </w:r>
          </w:p>
        </w:tc>
      </w:tr>
      <w:tr w:rsidR="00895478">
        <w:trPr>
          <w:trHeight w:val="20"/>
        </w:trPr>
        <w:tc>
          <w:tcPr>
            <w:tcW w:w="9615" w:type="dxa"/>
            <w:gridSpan w:val="3"/>
            <w:shd w:val="clear" w:color="auto" w:fill="CCCCCC"/>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Мотоцикл</w:t>
            </w:r>
          </w:p>
        </w:tc>
      </w:tr>
      <w:tr w:rsidR="00895478">
        <w:trPr>
          <w:trHeight w:val="20"/>
        </w:trPr>
        <w:tc>
          <w:tcPr>
            <w:tcW w:w="9615" w:type="dxa"/>
            <w:gridSpan w:val="3"/>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Марка, Модель:</w:t>
            </w:r>
          </w:p>
        </w:tc>
      </w:tr>
      <w:tr w:rsidR="00895478">
        <w:trPr>
          <w:trHeight w:val="20"/>
        </w:trPr>
        <w:tc>
          <w:tcPr>
            <w:tcW w:w="9615" w:type="dxa"/>
            <w:gridSpan w:val="3"/>
            <w:shd w:val="clear" w:color="auto" w:fill="CCCCCC"/>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Участие в дополнительном классе</w:t>
            </w:r>
          </w:p>
        </w:tc>
      </w:tr>
      <w:tr w:rsidR="00895478">
        <w:tc>
          <w:tcPr>
            <w:tcW w:w="3205" w:type="dxa"/>
            <w:tcMar>
              <w:top w:w="100" w:type="dxa"/>
              <w:left w:w="100" w:type="dxa"/>
              <w:bottom w:w="100" w:type="dxa"/>
              <w:right w:w="100" w:type="dxa"/>
            </w:tcMar>
          </w:tcPr>
          <w:p w:rsidR="00895478" w:rsidRDefault="00CE6C9E">
            <w:pPr>
              <w:spacing w:line="240" w:lineRule="auto"/>
              <w:rPr>
                <w:sz w:val="24"/>
                <w:szCs w:val="24"/>
                <w:highlight w:val="white"/>
              </w:rPr>
            </w:pPr>
            <w:sdt>
              <w:sdtPr>
                <w:tag w:val="goog_rdk_0"/>
                <w:id w:val="477190494"/>
              </w:sdtPr>
              <w:sdtContent>
                <w:r w:rsidR="00C7588A">
                  <w:rPr>
                    <w:rFonts w:ascii="Arial Unicode MS" w:eastAsia="Arial Unicode MS" w:hAnsi="Arial Unicode MS" w:cs="Arial Unicode MS"/>
                    <w:sz w:val="24"/>
                    <w:szCs w:val="24"/>
                    <w:highlight w:val="white"/>
                  </w:rPr>
                  <w:t>Девушка ⏯</w:t>
                </w:r>
              </w:sdtContent>
            </w:sdt>
          </w:p>
        </w:tc>
        <w:tc>
          <w:tcPr>
            <w:tcW w:w="3205" w:type="dxa"/>
            <w:tcMar>
              <w:top w:w="100" w:type="dxa"/>
              <w:left w:w="100" w:type="dxa"/>
              <w:bottom w:w="100" w:type="dxa"/>
              <w:right w:w="100" w:type="dxa"/>
            </w:tcMar>
          </w:tcPr>
          <w:p w:rsidR="00895478" w:rsidRDefault="00CE6C9E">
            <w:pPr>
              <w:spacing w:line="240" w:lineRule="auto"/>
              <w:rPr>
                <w:sz w:val="24"/>
                <w:szCs w:val="24"/>
                <w:highlight w:val="white"/>
              </w:rPr>
            </w:pPr>
            <w:sdt>
              <w:sdtPr>
                <w:tag w:val="goog_rdk_1"/>
                <w:id w:val="-993489589"/>
              </w:sdtPr>
              <w:sdtContent>
                <w:proofErr w:type="spellStart"/>
                <w:r w:rsidR="00C7588A">
                  <w:rPr>
                    <w:rFonts w:ascii="Arial Unicode MS" w:eastAsia="Arial Unicode MS" w:hAnsi="Arial Unicode MS" w:cs="Arial Unicode MS"/>
                    <w:sz w:val="24"/>
                    <w:szCs w:val="24"/>
                    <w:highlight w:val="white"/>
                  </w:rPr>
                  <w:t>Круизер</w:t>
                </w:r>
                <w:proofErr w:type="spellEnd"/>
                <w:r w:rsidR="00C7588A">
                  <w:rPr>
                    <w:rFonts w:ascii="Arial Unicode MS" w:eastAsia="Arial Unicode MS" w:hAnsi="Arial Unicode MS" w:cs="Arial Unicode MS"/>
                    <w:sz w:val="24"/>
                    <w:szCs w:val="24"/>
                    <w:highlight w:val="white"/>
                  </w:rPr>
                  <w:t xml:space="preserve"> ⏯</w:t>
                </w:r>
              </w:sdtContent>
            </w:sdt>
          </w:p>
        </w:tc>
        <w:tc>
          <w:tcPr>
            <w:tcW w:w="3205" w:type="dxa"/>
            <w:tcMar>
              <w:top w:w="100" w:type="dxa"/>
              <w:left w:w="100" w:type="dxa"/>
              <w:bottom w:w="100" w:type="dxa"/>
              <w:right w:w="100" w:type="dxa"/>
            </w:tcMar>
          </w:tcPr>
          <w:p w:rsidR="00895478" w:rsidRDefault="00CE6C9E">
            <w:pPr>
              <w:spacing w:line="240" w:lineRule="auto"/>
              <w:rPr>
                <w:sz w:val="24"/>
                <w:szCs w:val="24"/>
                <w:highlight w:val="white"/>
              </w:rPr>
            </w:pPr>
            <w:sdt>
              <w:sdtPr>
                <w:tag w:val="goog_rdk_2"/>
                <w:id w:val="-657913086"/>
              </w:sdtPr>
              <w:sdtContent>
                <w:r w:rsidR="00C7588A">
                  <w:rPr>
                    <w:rFonts w:ascii="Arial Unicode MS" w:eastAsia="Arial Unicode MS" w:hAnsi="Arial Unicode MS" w:cs="Arial Unicode MS"/>
                    <w:sz w:val="24"/>
                    <w:szCs w:val="24"/>
                    <w:highlight w:val="white"/>
                  </w:rPr>
                  <w:t>Юниор (до 14 лет) ⏯</w:t>
                </w:r>
              </w:sdtContent>
            </w:sdt>
          </w:p>
        </w:tc>
      </w:tr>
    </w:tbl>
    <w:p w:rsidR="00895478" w:rsidRDefault="00C7588A">
      <w:pPr>
        <w:spacing w:line="240" w:lineRule="auto"/>
        <w:rPr>
          <w:sz w:val="20"/>
          <w:szCs w:val="20"/>
          <w:highlight w:val="white"/>
        </w:rPr>
      </w:pPr>
      <w:proofErr w:type="gramStart"/>
      <w:r>
        <w:rPr>
          <w:sz w:val="20"/>
          <w:szCs w:val="20"/>
          <w:highlight w:val="white"/>
        </w:rPr>
        <w:t>Нижеподписавшийся</w:t>
      </w:r>
      <w:proofErr w:type="gramEnd"/>
      <w:r>
        <w:rPr>
          <w:sz w:val="20"/>
          <w:szCs w:val="20"/>
          <w:highlight w:val="white"/>
        </w:rPr>
        <w:t xml:space="preserve"> обязуется исполнять указания судей и организаторов; понимает, что </w:t>
      </w:r>
      <w:proofErr w:type="spellStart"/>
      <w:r>
        <w:rPr>
          <w:sz w:val="20"/>
          <w:szCs w:val="20"/>
          <w:highlight w:val="white"/>
        </w:rPr>
        <w:t>мотоспортивное</w:t>
      </w:r>
      <w:proofErr w:type="spellEnd"/>
      <w:r>
        <w:rPr>
          <w:sz w:val="20"/>
          <w:szCs w:val="20"/>
          <w:highlight w:val="white"/>
        </w:rPr>
        <w:t xml:space="preserve"> мероприятие является небезопасным и сопряжено с риском, отказывается от каких-либо материальных или иных претензий к организаторам, зрителям и другим участникам данных соревнований. </w:t>
      </w:r>
      <w:proofErr w:type="gramStart"/>
      <w:r>
        <w:rPr>
          <w:sz w:val="20"/>
          <w:szCs w:val="20"/>
          <w:highlight w:val="white"/>
        </w:rPr>
        <w:t>Нижеподписавшийся согласен никогда не обращаться в суд или предъявлять судебные или иные иски против Организатора, и других должностных лиц Соревнований, а также не предъявлять и не способствовать предъявлению любых претензий в связи с ущербом или основаниям для судебного преследования, которые он сам, его наследники, исполнители или управляющие могут иметь в связи с травмами, которые могут случиться с ним или с</w:t>
      </w:r>
      <w:proofErr w:type="gramEnd"/>
      <w:r>
        <w:rPr>
          <w:sz w:val="20"/>
          <w:szCs w:val="20"/>
          <w:highlight w:val="white"/>
        </w:rPr>
        <w:t xml:space="preserve"> ущербом для его собственности в связи с деятельностью, предусмотренной данными Соревнованиями. </w:t>
      </w:r>
      <w:proofErr w:type="gramStart"/>
      <w:r>
        <w:rPr>
          <w:sz w:val="20"/>
          <w:szCs w:val="20"/>
          <w:highlight w:val="white"/>
        </w:rPr>
        <w:t>Нижеподписавшийся</w:t>
      </w:r>
      <w:proofErr w:type="gramEnd"/>
      <w:r>
        <w:rPr>
          <w:sz w:val="20"/>
          <w:szCs w:val="20"/>
          <w:highlight w:val="white"/>
        </w:rPr>
        <w:t xml:space="preserve"> обязуется не поддерживать против Организатора и других должностных лиц Соревнований любые претензии, иски и процессуальные действия любого типа и характера, которые могут быть предъявлены или возбуждены любыми лицами или организациями, связанные прямо или косвенно с его участием в данных соревнованиях. Нижеподписавшийся подтверждает, что данные, указанные в заявке, верны и что заявленный мотоцикл соответствует Техническим требованиям, указанным в Положении. </w:t>
      </w:r>
    </w:p>
    <w:p w:rsidR="00895478" w:rsidRDefault="00C7588A">
      <w:pPr>
        <w:spacing w:line="240" w:lineRule="auto"/>
        <w:jc w:val="center"/>
        <w:rPr>
          <w:sz w:val="22"/>
          <w:szCs w:val="22"/>
          <w:highlight w:val="white"/>
        </w:rPr>
      </w:pPr>
      <w:r>
        <w:rPr>
          <w:sz w:val="24"/>
          <w:szCs w:val="24"/>
          <w:highlight w:val="white"/>
        </w:rPr>
        <w:t>________________________________________________________________________________</w:t>
      </w:r>
      <w:r>
        <w:rPr>
          <w:sz w:val="22"/>
          <w:szCs w:val="22"/>
          <w:highlight w:val="white"/>
        </w:rPr>
        <w:t>Подпись участника и расшифровка</w:t>
      </w:r>
    </w:p>
    <w:p w:rsidR="00895478" w:rsidRDefault="00C7588A">
      <w:pPr>
        <w:spacing w:line="240" w:lineRule="auto"/>
        <w:rPr>
          <w:sz w:val="20"/>
          <w:szCs w:val="20"/>
          <w:highlight w:val="white"/>
        </w:rPr>
      </w:pPr>
      <w:r>
        <w:rPr>
          <w:sz w:val="20"/>
          <w:szCs w:val="20"/>
          <w:highlight w:val="white"/>
        </w:rPr>
        <w:t>Даю согласие на обработку предоставленных мной в заявке персональных данных в следующих целях:</w:t>
      </w:r>
      <w:r>
        <w:rPr>
          <w:sz w:val="20"/>
          <w:szCs w:val="20"/>
          <w:highlight w:val="white"/>
        </w:rPr>
        <w:br/>
        <w:t>ФИО; город; марка, модель мотоцикла – используются судьями соревнований в целях подсчета результатов соревнований, сбора статистики. Согласен на публикацию этих данных в сети интернет для оглашения результатов соревнований. Контактная информация (</w:t>
      </w:r>
      <w:proofErr w:type="spellStart"/>
      <w:r>
        <w:rPr>
          <w:sz w:val="20"/>
          <w:szCs w:val="20"/>
          <w:highlight w:val="white"/>
        </w:rPr>
        <w:t>e-mail</w:t>
      </w:r>
      <w:proofErr w:type="spellEnd"/>
      <w:r>
        <w:rPr>
          <w:sz w:val="20"/>
          <w:szCs w:val="20"/>
          <w:highlight w:val="white"/>
        </w:rPr>
        <w:t>, телефон, дата рождения, адрес) может быть использована для оповещения в случае форс-мажорных обстоятельств.</w:t>
      </w:r>
    </w:p>
    <w:p w:rsidR="00895478" w:rsidRDefault="00C7588A">
      <w:pPr>
        <w:spacing w:line="240" w:lineRule="auto"/>
        <w:jc w:val="center"/>
        <w:rPr>
          <w:sz w:val="22"/>
          <w:szCs w:val="22"/>
          <w:highlight w:val="white"/>
        </w:rPr>
      </w:pPr>
      <w:r>
        <w:rPr>
          <w:sz w:val="24"/>
          <w:szCs w:val="24"/>
          <w:highlight w:val="white"/>
        </w:rPr>
        <w:t>________________________________________________________________________________</w:t>
      </w:r>
      <w:r>
        <w:rPr>
          <w:sz w:val="22"/>
          <w:szCs w:val="22"/>
          <w:highlight w:val="white"/>
        </w:rPr>
        <w:t>Подпись участника и расшифровка</w:t>
      </w:r>
    </w:p>
    <w:p w:rsidR="00895478" w:rsidRDefault="00895478">
      <w:pPr>
        <w:spacing w:line="240" w:lineRule="auto"/>
        <w:jc w:val="center"/>
        <w:rPr>
          <w:sz w:val="22"/>
          <w:szCs w:val="22"/>
          <w:highlight w:val="white"/>
        </w:rPr>
      </w:pPr>
    </w:p>
    <w:tbl>
      <w:tblPr>
        <w:tblStyle w:val="12"/>
        <w:tblW w:w="9638"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819"/>
        <w:gridCol w:w="4819"/>
      </w:tblGrid>
      <w:tr w:rsidR="00895478">
        <w:trPr>
          <w:trHeight w:val="20"/>
        </w:trPr>
        <w:tc>
          <w:tcPr>
            <w:tcW w:w="9638" w:type="dxa"/>
            <w:gridSpan w:val="2"/>
            <w:shd w:val="clear" w:color="auto" w:fill="CCCCCC"/>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Информация заполняется организаторами</w:t>
            </w:r>
          </w:p>
        </w:tc>
      </w:tr>
      <w:tr w:rsidR="00895478">
        <w:trPr>
          <w:trHeight w:val="20"/>
        </w:trPr>
        <w:tc>
          <w:tcPr>
            <w:tcW w:w="4819" w:type="dxa"/>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Класс участника</w:t>
            </w:r>
          </w:p>
        </w:tc>
        <w:tc>
          <w:tcPr>
            <w:tcW w:w="4819" w:type="dxa"/>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Номер участника</w:t>
            </w:r>
          </w:p>
        </w:tc>
      </w:tr>
    </w:tbl>
    <w:p w:rsidR="00895478" w:rsidRDefault="00895478">
      <w:pPr>
        <w:spacing w:line="240" w:lineRule="auto"/>
        <w:rPr>
          <w:sz w:val="24"/>
          <w:szCs w:val="24"/>
          <w:highlight w:val="white"/>
        </w:rPr>
      </w:pPr>
    </w:p>
    <w:p w:rsidR="00895478" w:rsidRDefault="00C7588A">
      <w:pPr>
        <w:spacing w:line="240" w:lineRule="auto"/>
        <w:rPr>
          <w:sz w:val="24"/>
          <w:szCs w:val="24"/>
          <w:highlight w:val="white"/>
        </w:rPr>
      </w:pPr>
      <w:r>
        <w:rPr>
          <w:sz w:val="24"/>
          <w:szCs w:val="24"/>
          <w:highlight w:val="white"/>
        </w:rPr>
        <w:t>Техническая инспекция пройдена: __________________________________________________</w:t>
      </w:r>
    </w:p>
    <w:p w:rsidR="00895478" w:rsidRDefault="00895478">
      <w:pPr>
        <w:spacing w:line="240" w:lineRule="auto"/>
        <w:rPr>
          <w:sz w:val="24"/>
          <w:szCs w:val="24"/>
          <w:highlight w:val="white"/>
        </w:rPr>
      </w:pPr>
    </w:p>
    <w:p w:rsidR="00895478" w:rsidRDefault="00C7588A">
      <w:pPr>
        <w:spacing w:line="240" w:lineRule="auto"/>
        <w:rPr>
          <w:highlight w:val="white"/>
        </w:rPr>
      </w:pPr>
      <w:r>
        <w:rPr>
          <w:sz w:val="24"/>
          <w:szCs w:val="24"/>
          <w:highlight w:val="white"/>
        </w:rPr>
        <w:t>Заявку принял: __________________________________________________________________</w:t>
      </w:r>
    </w:p>
    <w:sectPr w:rsidR="00895478" w:rsidSect="003F749F">
      <w:pgSz w:w="11906" w:h="16838"/>
      <w:pgMar w:top="1134" w:right="1133" w:bottom="1134"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2E35" w:rsidRDefault="00A52E35">
      <w:pPr>
        <w:spacing w:line="240" w:lineRule="auto"/>
      </w:pPr>
      <w:r>
        <w:separator/>
      </w:r>
    </w:p>
  </w:endnote>
  <w:endnote w:type="continuationSeparator" w:id="0">
    <w:p w:rsidR="00A52E35" w:rsidRDefault="00A52E3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478" w:rsidRDefault="00CE6C9E">
    <w:pPr>
      <w:tabs>
        <w:tab w:val="center" w:pos="4677"/>
        <w:tab w:val="right" w:pos="9355"/>
      </w:tabs>
      <w:spacing w:line="240" w:lineRule="auto"/>
      <w:jc w:val="right"/>
    </w:pPr>
    <w:r>
      <w:fldChar w:fldCharType="begin"/>
    </w:r>
    <w:r w:rsidR="00C7588A">
      <w:instrText>PAGE</w:instrText>
    </w:r>
    <w:r>
      <w:fldChar w:fldCharType="separate"/>
    </w:r>
    <w:r w:rsidR="004808CB">
      <w:rPr>
        <w:noProof/>
      </w:rPr>
      <w:t>1</w:t>
    </w:r>
    <w:r>
      <w:fldChar w:fldCharType="end"/>
    </w:r>
  </w:p>
  <w:p w:rsidR="00895478" w:rsidRDefault="00895478">
    <w:pPr>
      <w:tabs>
        <w:tab w:val="center" w:pos="4677"/>
        <w:tab w:val="right" w:pos="9355"/>
      </w:tabs>
      <w:spacing w:after="709" w:line="240" w:lineRule="auto"/>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2E35" w:rsidRDefault="00A52E35">
      <w:pPr>
        <w:spacing w:line="240" w:lineRule="auto"/>
      </w:pPr>
      <w:r>
        <w:separator/>
      </w:r>
    </w:p>
  </w:footnote>
  <w:footnote w:type="continuationSeparator" w:id="0">
    <w:p w:rsidR="00A52E35" w:rsidRDefault="00A52E3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A716FD"/>
    <w:multiLevelType w:val="multilevel"/>
    <w:tmpl w:val="34A4E840"/>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35EA20FF"/>
    <w:multiLevelType w:val="multilevel"/>
    <w:tmpl w:val="075C9B5E"/>
    <w:lvl w:ilvl="0">
      <w:start w:val="1"/>
      <w:numFmt w:val="bullet"/>
      <w:pStyle w:val="1"/>
      <w:lvlText w:val="–"/>
      <w:lvlJc w:val="left"/>
      <w:pPr>
        <w:ind w:left="720" w:hanging="360"/>
      </w:pPr>
      <w:rPr>
        <w:rFonts w:ascii="Times New Roman" w:eastAsia="Times New Roman" w:hAnsi="Times New Roman" w:cs="Times New Roman"/>
      </w:rPr>
    </w:lvl>
    <w:lvl w:ilvl="1">
      <w:start w:val="1"/>
      <w:numFmt w:val="bullet"/>
      <w:pStyle w:val="2"/>
      <w:lvlText w:val="o"/>
      <w:lvlJc w:val="left"/>
      <w:pPr>
        <w:ind w:left="1440" w:hanging="360"/>
      </w:pPr>
      <w:rPr>
        <w:rFonts w:ascii="Courier New" w:eastAsia="Courier New" w:hAnsi="Courier New" w:cs="Courier New"/>
      </w:rPr>
    </w:lvl>
    <w:lvl w:ilvl="2">
      <w:start w:val="1"/>
      <w:numFmt w:val="bullet"/>
      <w:pStyle w:val="3"/>
      <w:lvlText w:val="▪"/>
      <w:lvlJc w:val="left"/>
      <w:pPr>
        <w:ind w:left="2160" w:hanging="360"/>
      </w:pPr>
      <w:rPr>
        <w:rFonts w:ascii="Noto Sans Symbols" w:eastAsia="Noto Sans Symbols" w:hAnsi="Noto Sans Symbols" w:cs="Noto Sans Symbols"/>
      </w:rPr>
    </w:lvl>
    <w:lvl w:ilvl="3">
      <w:start w:val="1"/>
      <w:numFmt w:val="bullet"/>
      <w:pStyle w:val="4"/>
      <w:lvlText w:val="●"/>
      <w:lvlJc w:val="left"/>
      <w:pPr>
        <w:ind w:left="2880" w:hanging="360"/>
      </w:pPr>
      <w:rPr>
        <w:rFonts w:ascii="Noto Sans Symbols" w:eastAsia="Noto Sans Symbols" w:hAnsi="Noto Sans Symbols" w:cs="Noto Sans Symbols"/>
      </w:rPr>
    </w:lvl>
    <w:lvl w:ilvl="4">
      <w:start w:val="1"/>
      <w:numFmt w:val="bullet"/>
      <w:pStyle w:val="5"/>
      <w:lvlText w:val="o"/>
      <w:lvlJc w:val="left"/>
      <w:pPr>
        <w:ind w:left="3600" w:hanging="360"/>
      </w:pPr>
      <w:rPr>
        <w:rFonts w:ascii="Courier New" w:eastAsia="Courier New" w:hAnsi="Courier New" w:cs="Courier New"/>
      </w:rPr>
    </w:lvl>
    <w:lvl w:ilvl="5">
      <w:start w:val="1"/>
      <w:numFmt w:val="bullet"/>
      <w:pStyle w:val="6"/>
      <w:lvlText w:val="▪"/>
      <w:lvlJc w:val="left"/>
      <w:pPr>
        <w:ind w:left="4320" w:hanging="360"/>
      </w:pPr>
      <w:rPr>
        <w:rFonts w:ascii="Noto Sans Symbols" w:eastAsia="Noto Sans Symbols" w:hAnsi="Noto Sans Symbols" w:cs="Noto Sans Symbols"/>
      </w:rPr>
    </w:lvl>
    <w:lvl w:ilvl="6">
      <w:start w:val="1"/>
      <w:numFmt w:val="bullet"/>
      <w:pStyle w:val="7"/>
      <w:lvlText w:val="●"/>
      <w:lvlJc w:val="left"/>
      <w:pPr>
        <w:ind w:left="5040" w:hanging="360"/>
      </w:pPr>
      <w:rPr>
        <w:rFonts w:ascii="Noto Sans Symbols" w:eastAsia="Noto Sans Symbols" w:hAnsi="Noto Sans Symbols" w:cs="Noto Sans Symbols"/>
      </w:rPr>
    </w:lvl>
    <w:lvl w:ilvl="7">
      <w:start w:val="1"/>
      <w:numFmt w:val="bullet"/>
      <w:pStyle w:val="8"/>
      <w:lvlText w:val="o"/>
      <w:lvlJc w:val="left"/>
      <w:pPr>
        <w:ind w:left="5760" w:hanging="360"/>
      </w:pPr>
      <w:rPr>
        <w:rFonts w:ascii="Courier New" w:eastAsia="Courier New" w:hAnsi="Courier New" w:cs="Courier New"/>
      </w:rPr>
    </w:lvl>
    <w:lvl w:ilvl="8">
      <w:start w:val="1"/>
      <w:numFmt w:val="bullet"/>
      <w:pStyle w:val="9"/>
      <w:lvlText w:val="▪"/>
      <w:lvlJc w:val="left"/>
      <w:pPr>
        <w:ind w:left="6480" w:hanging="360"/>
      </w:pPr>
      <w:rPr>
        <w:rFonts w:ascii="Noto Sans Symbols" w:eastAsia="Noto Sans Symbols" w:hAnsi="Noto Sans Symbols" w:cs="Noto Sans Symbols"/>
      </w:rPr>
    </w:lvl>
  </w:abstractNum>
  <w:abstractNum w:abstractNumId="2">
    <w:nsid w:val="3E335DDA"/>
    <w:multiLevelType w:val="multilevel"/>
    <w:tmpl w:val="62FCB904"/>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4381766C"/>
    <w:multiLevelType w:val="multilevel"/>
    <w:tmpl w:val="DE16AE4A"/>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48E116EE"/>
    <w:multiLevelType w:val="multilevel"/>
    <w:tmpl w:val="B6765762"/>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4BE84C04"/>
    <w:multiLevelType w:val="multilevel"/>
    <w:tmpl w:val="F55C6D12"/>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53064780"/>
    <w:multiLevelType w:val="multilevel"/>
    <w:tmpl w:val="54A8408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49860EF"/>
    <w:multiLevelType w:val="multilevel"/>
    <w:tmpl w:val="DCBE03D6"/>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6F282638"/>
    <w:multiLevelType w:val="multilevel"/>
    <w:tmpl w:val="CC2C6244"/>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7AAC66F0"/>
    <w:multiLevelType w:val="multilevel"/>
    <w:tmpl w:val="C682EA2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7"/>
  </w:num>
  <w:num w:numId="3">
    <w:abstractNumId w:val="5"/>
  </w:num>
  <w:num w:numId="4">
    <w:abstractNumId w:val="6"/>
  </w:num>
  <w:num w:numId="5">
    <w:abstractNumId w:val="4"/>
  </w:num>
  <w:num w:numId="6">
    <w:abstractNumId w:val="8"/>
  </w:num>
  <w:num w:numId="7">
    <w:abstractNumId w:val="0"/>
  </w:num>
  <w:num w:numId="8">
    <w:abstractNumId w:val="2"/>
  </w:num>
  <w:num w:numId="9">
    <w:abstractNumId w:val="1"/>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95478"/>
    <w:rsid w:val="001079B1"/>
    <w:rsid w:val="001E2800"/>
    <w:rsid w:val="002C4D37"/>
    <w:rsid w:val="00353773"/>
    <w:rsid w:val="0038511F"/>
    <w:rsid w:val="003F749F"/>
    <w:rsid w:val="004808CB"/>
    <w:rsid w:val="004D4871"/>
    <w:rsid w:val="0059670D"/>
    <w:rsid w:val="006D28FF"/>
    <w:rsid w:val="007727EA"/>
    <w:rsid w:val="00814FE2"/>
    <w:rsid w:val="0085416A"/>
    <w:rsid w:val="00895478"/>
    <w:rsid w:val="008B2E92"/>
    <w:rsid w:val="008E7BE2"/>
    <w:rsid w:val="00A13E2F"/>
    <w:rsid w:val="00A52E35"/>
    <w:rsid w:val="00AE6CD9"/>
    <w:rsid w:val="00B37C55"/>
    <w:rsid w:val="00C7588A"/>
    <w:rsid w:val="00CD7FD3"/>
    <w:rsid w:val="00CE6C9E"/>
    <w:rsid w:val="00D65681"/>
    <w:rsid w:val="00DC1464"/>
    <w:rsid w:val="00DC277C"/>
    <w:rsid w:val="00E443C3"/>
    <w:rsid w:val="00FC7A3A"/>
    <w:rsid w:val="00FE14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8"/>
        <w:szCs w:val="28"/>
        <w:lang w:val="ru-RU" w:eastAsia="ru-RU"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2C93"/>
    <w:pPr>
      <w:contextualSpacing/>
    </w:pPr>
  </w:style>
  <w:style w:type="paragraph" w:styleId="1">
    <w:name w:val="heading 1"/>
    <w:basedOn w:val="a"/>
    <w:next w:val="a"/>
    <w:link w:val="10"/>
    <w:autoRedefine/>
    <w:uiPriority w:val="9"/>
    <w:qFormat/>
    <w:rsid w:val="00A22C93"/>
    <w:pPr>
      <w:keepNext/>
      <w:keepLines/>
      <w:pageBreakBefore/>
      <w:numPr>
        <w:numId w:val="9"/>
      </w:numPr>
      <w:outlineLvl w:val="0"/>
    </w:pPr>
    <w:rPr>
      <w:rFonts w:eastAsiaTheme="majorEastAsia" w:cstheme="majorBidi"/>
      <w:b/>
      <w:sz w:val="32"/>
      <w:szCs w:val="32"/>
    </w:rPr>
  </w:style>
  <w:style w:type="paragraph" w:styleId="2">
    <w:name w:val="heading 2"/>
    <w:basedOn w:val="a"/>
    <w:next w:val="a"/>
    <w:link w:val="20"/>
    <w:autoRedefine/>
    <w:uiPriority w:val="9"/>
    <w:unhideWhenUsed/>
    <w:qFormat/>
    <w:rsid w:val="00A22C93"/>
    <w:pPr>
      <w:numPr>
        <w:ilvl w:val="1"/>
        <w:numId w:val="9"/>
      </w:numPr>
      <w:outlineLvl w:val="1"/>
    </w:pPr>
    <w:rPr>
      <w:b/>
      <w:szCs w:val="26"/>
    </w:rPr>
  </w:style>
  <w:style w:type="paragraph" w:styleId="3">
    <w:name w:val="heading 3"/>
    <w:basedOn w:val="a"/>
    <w:next w:val="a"/>
    <w:link w:val="30"/>
    <w:autoRedefine/>
    <w:uiPriority w:val="9"/>
    <w:unhideWhenUsed/>
    <w:qFormat/>
    <w:rsid w:val="00A22C93"/>
    <w:pPr>
      <w:keepNext/>
      <w:keepLines/>
      <w:numPr>
        <w:ilvl w:val="2"/>
        <w:numId w:val="9"/>
      </w:numPr>
      <w:spacing w:before="40"/>
      <w:outlineLvl w:val="2"/>
    </w:pPr>
    <w:rPr>
      <w:rFonts w:eastAsiaTheme="majorEastAsia" w:cstheme="majorBidi"/>
      <w:b/>
      <w:szCs w:val="24"/>
    </w:rPr>
  </w:style>
  <w:style w:type="paragraph" w:styleId="4">
    <w:name w:val="heading 4"/>
    <w:basedOn w:val="a"/>
    <w:next w:val="a"/>
    <w:link w:val="40"/>
    <w:uiPriority w:val="9"/>
    <w:semiHidden/>
    <w:unhideWhenUsed/>
    <w:qFormat/>
    <w:rsid w:val="00A22C93"/>
    <w:pPr>
      <w:keepNext/>
      <w:keepLines/>
      <w:numPr>
        <w:ilvl w:val="3"/>
        <w:numId w:val="9"/>
      </w:numPr>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A22C93"/>
    <w:pPr>
      <w:keepNext/>
      <w:keepLines/>
      <w:numPr>
        <w:ilvl w:val="4"/>
        <w:numId w:val="9"/>
      </w:numPr>
      <w:spacing w:before="4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semiHidden/>
    <w:unhideWhenUsed/>
    <w:qFormat/>
    <w:rsid w:val="00A22C93"/>
    <w:pPr>
      <w:keepNext/>
      <w:keepLines/>
      <w:numPr>
        <w:ilvl w:val="5"/>
        <w:numId w:val="9"/>
      </w:numPr>
      <w:spacing w:before="4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0"/>
    <w:uiPriority w:val="9"/>
    <w:semiHidden/>
    <w:unhideWhenUsed/>
    <w:qFormat/>
    <w:rsid w:val="00A22C93"/>
    <w:pPr>
      <w:keepNext/>
      <w:keepLines/>
      <w:numPr>
        <w:ilvl w:val="6"/>
        <w:numId w:val="9"/>
      </w:numPr>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semiHidden/>
    <w:unhideWhenUsed/>
    <w:qFormat/>
    <w:rsid w:val="00A22C93"/>
    <w:pPr>
      <w:keepNext/>
      <w:keepLines/>
      <w:numPr>
        <w:ilvl w:val="7"/>
        <w:numId w:val="9"/>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A22C93"/>
    <w:pPr>
      <w:keepNext/>
      <w:keepLines/>
      <w:numPr>
        <w:ilvl w:val="8"/>
        <w:numId w:val="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3F749F"/>
    <w:tblPr>
      <w:tblCellMar>
        <w:top w:w="0" w:type="dxa"/>
        <w:left w:w="0" w:type="dxa"/>
        <w:bottom w:w="0" w:type="dxa"/>
        <w:right w:w="0" w:type="dxa"/>
      </w:tblCellMar>
    </w:tblPr>
  </w:style>
  <w:style w:type="paragraph" w:styleId="a3">
    <w:name w:val="Title"/>
    <w:basedOn w:val="a"/>
    <w:next w:val="a"/>
    <w:link w:val="a4"/>
    <w:autoRedefine/>
    <w:uiPriority w:val="10"/>
    <w:qFormat/>
    <w:rsid w:val="00A22C93"/>
    <w:pPr>
      <w:jc w:val="center"/>
    </w:pPr>
    <w:rPr>
      <w:rFonts w:eastAsiaTheme="majorEastAsia" w:cstheme="majorBidi"/>
      <w:b/>
      <w:caps/>
      <w:spacing w:val="-10"/>
      <w:kern w:val="28"/>
      <w:szCs w:val="56"/>
    </w:rPr>
  </w:style>
  <w:style w:type="table" w:customStyle="1" w:styleId="TableNormal1">
    <w:name w:val="Table Normal1"/>
    <w:rsid w:val="003F749F"/>
    <w:tblPr>
      <w:tblCellMar>
        <w:top w:w="0" w:type="dxa"/>
        <w:left w:w="0" w:type="dxa"/>
        <w:bottom w:w="0" w:type="dxa"/>
        <w:right w:w="0" w:type="dxa"/>
      </w:tblCellMar>
    </w:tblPr>
  </w:style>
  <w:style w:type="paragraph" w:customStyle="1" w:styleId="MTDisplayEquation">
    <w:name w:val="MTDisplayEquation"/>
    <w:basedOn w:val="a"/>
    <w:next w:val="a"/>
    <w:link w:val="MTDisplayEquation0"/>
    <w:rsid w:val="00A22C93"/>
    <w:pPr>
      <w:tabs>
        <w:tab w:val="center" w:pos="4680"/>
        <w:tab w:val="right" w:pos="9360"/>
      </w:tabs>
    </w:pPr>
  </w:style>
  <w:style w:type="character" w:customStyle="1" w:styleId="MTDisplayEquation0">
    <w:name w:val="MTDisplayEquation Знак"/>
    <w:basedOn w:val="a0"/>
    <w:link w:val="MTDisplayEquation"/>
    <w:rsid w:val="00A22C93"/>
    <w:rPr>
      <w:rFonts w:ascii="Times New Roman" w:hAnsi="Times New Roman"/>
      <w:sz w:val="28"/>
    </w:rPr>
  </w:style>
  <w:style w:type="character" w:customStyle="1" w:styleId="MTEquationSection">
    <w:name w:val="MTEquationSection"/>
    <w:basedOn w:val="a0"/>
    <w:rsid w:val="00A22C93"/>
    <w:rPr>
      <w:vanish/>
      <w:color w:val="FF0000"/>
      <w:lang w:eastAsia="ru-RU"/>
    </w:rPr>
  </w:style>
  <w:style w:type="paragraph" w:styleId="a5">
    <w:name w:val="List Paragraph"/>
    <w:basedOn w:val="a"/>
    <w:uiPriority w:val="34"/>
    <w:qFormat/>
    <w:rsid w:val="00A22C93"/>
    <w:pPr>
      <w:ind w:left="720"/>
    </w:pPr>
  </w:style>
  <w:style w:type="paragraph" w:styleId="a6">
    <w:name w:val="No Spacing"/>
    <w:uiPriority w:val="1"/>
    <w:qFormat/>
    <w:rsid w:val="00A22C93"/>
    <w:pPr>
      <w:spacing w:line="240" w:lineRule="auto"/>
    </w:pPr>
  </w:style>
  <w:style w:type="paragraph" w:styleId="a7">
    <w:name w:val="header"/>
    <w:basedOn w:val="a"/>
    <w:link w:val="a8"/>
    <w:uiPriority w:val="99"/>
    <w:unhideWhenUsed/>
    <w:rsid w:val="00A22C93"/>
    <w:pPr>
      <w:tabs>
        <w:tab w:val="center" w:pos="4677"/>
        <w:tab w:val="right" w:pos="9355"/>
      </w:tabs>
      <w:spacing w:line="240" w:lineRule="auto"/>
    </w:pPr>
  </w:style>
  <w:style w:type="character" w:customStyle="1" w:styleId="a8">
    <w:name w:val="Верхний колонтитул Знак"/>
    <w:basedOn w:val="a0"/>
    <w:link w:val="a7"/>
    <w:uiPriority w:val="99"/>
    <w:rsid w:val="00A22C93"/>
    <w:rPr>
      <w:rFonts w:ascii="Times New Roman" w:hAnsi="Times New Roman"/>
      <w:sz w:val="28"/>
    </w:rPr>
  </w:style>
  <w:style w:type="character" w:styleId="a9">
    <w:name w:val="Hyperlink"/>
    <w:basedOn w:val="a0"/>
    <w:uiPriority w:val="99"/>
    <w:unhideWhenUsed/>
    <w:rsid w:val="00A22C93"/>
    <w:rPr>
      <w:color w:val="0563C1" w:themeColor="hyperlink"/>
      <w:u w:val="single"/>
    </w:rPr>
  </w:style>
  <w:style w:type="paragraph" w:customStyle="1" w:styleId="aa">
    <w:name w:val="Заголовки не в содержании"/>
    <w:basedOn w:val="a"/>
    <w:next w:val="a"/>
    <w:link w:val="ab"/>
    <w:autoRedefine/>
    <w:qFormat/>
    <w:rsid w:val="00A22C93"/>
    <w:pPr>
      <w:jc w:val="center"/>
    </w:pPr>
    <w:rPr>
      <w:b/>
      <w:caps/>
    </w:rPr>
  </w:style>
  <w:style w:type="character" w:customStyle="1" w:styleId="ab">
    <w:name w:val="Заголовки не в содержании Знак"/>
    <w:basedOn w:val="a0"/>
    <w:link w:val="aa"/>
    <w:rsid w:val="00A22C93"/>
    <w:rPr>
      <w:rFonts w:ascii="Times New Roman" w:hAnsi="Times New Roman"/>
      <w:b/>
      <w:caps/>
      <w:sz w:val="28"/>
    </w:rPr>
  </w:style>
  <w:style w:type="character" w:customStyle="1" w:styleId="a4">
    <w:name w:val="Название Знак"/>
    <w:basedOn w:val="a0"/>
    <w:link w:val="a3"/>
    <w:uiPriority w:val="10"/>
    <w:rsid w:val="00A22C93"/>
    <w:rPr>
      <w:rFonts w:ascii="Times New Roman" w:eastAsiaTheme="majorEastAsia" w:hAnsi="Times New Roman" w:cstheme="majorBidi"/>
      <w:b/>
      <w:caps/>
      <w:spacing w:val="-10"/>
      <w:kern w:val="28"/>
      <w:sz w:val="28"/>
      <w:szCs w:val="56"/>
    </w:rPr>
  </w:style>
  <w:style w:type="character" w:customStyle="1" w:styleId="10">
    <w:name w:val="Заголовок 1 Знак"/>
    <w:basedOn w:val="a0"/>
    <w:link w:val="1"/>
    <w:uiPriority w:val="9"/>
    <w:rsid w:val="00A22C93"/>
    <w:rPr>
      <w:rFonts w:ascii="Times New Roman" w:eastAsiaTheme="majorEastAsia" w:hAnsi="Times New Roman" w:cstheme="majorBidi"/>
      <w:b/>
      <w:sz w:val="32"/>
      <w:szCs w:val="32"/>
    </w:rPr>
  </w:style>
  <w:style w:type="character" w:customStyle="1" w:styleId="20">
    <w:name w:val="Заголовок 2 Знак"/>
    <w:basedOn w:val="a0"/>
    <w:link w:val="2"/>
    <w:uiPriority w:val="9"/>
    <w:rsid w:val="00A22C93"/>
    <w:rPr>
      <w:rFonts w:ascii="Times New Roman" w:hAnsi="Times New Roman"/>
      <w:b/>
      <w:sz w:val="28"/>
      <w:szCs w:val="26"/>
    </w:rPr>
  </w:style>
  <w:style w:type="character" w:customStyle="1" w:styleId="30">
    <w:name w:val="Заголовок 3 Знак"/>
    <w:basedOn w:val="a0"/>
    <w:link w:val="3"/>
    <w:uiPriority w:val="9"/>
    <w:rsid w:val="00A22C93"/>
    <w:rPr>
      <w:rFonts w:ascii="Times New Roman" w:eastAsiaTheme="majorEastAsia" w:hAnsi="Times New Roman" w:cstheme="majorBidi"/>
      <w:b/>
      <w:sz w:val="28"/>
      <w:szCs w:val="24"/>
    </w:rPr>
  </w:style>
  <w:style w:type="character" w:customStyle="1" w:styleId="40">
    <w:name w:val="Заголовок 4 Знак"/>
    <w:basedOn w:val="a0"/>
    <w:link w:val="4"/>
    <w:uiPriority w:val="9"/>
    <w:semiHidden/>
    <w:rsid w:val="00A22C93"/>
    <w:rPr>
      <w:rFonts w:asciiTheme="majorHAnsi" w:eastAsiaTheme="majorEastAsia" w:hAnsiTheme="majorHAnsi" w:cstheme="majorBidi"/>
      <w:i/>
      <w:iCs/>
      <w:color w:val="2E74B5" w:themeColor="accent1" w:themeShade="BF"/>
      <w:sz w:val="28"/>
    </w:rPr>
  </w:style>
  <w:style w:type="character" w:customStyle="1" w:styleId="50">
    <w:name w:val="Заголовок 5 Знак"/>
    <w:basedOn w:val="a0"/>
    <w:link w:val="5"/>
    <w:uiPriority w:val="9"/>
    <w:semiHidden/>
    <w:rsid w:val="00A22C93"/>
    <w:rPr>
      <w:rFonts w:asciiTheme="majorHAnsi" w:eastAsiaTheme="majorEastAsia" w:hAnsiTheme="majorHAnsi" w:cstheme="majorBidi"/>
      <w:color w:val="2E74B5" w:themeColor="accent1" w:themeShade="BF"/>
      <w:sz w:val="28"/>
    </w:rPr>
  </w:style>
  <w:style w:type="character" w:customStyle="1" w:styleId="60">
    <w:name w:val="Заголовок 6 Знак"/>
    <w:basedOn w:val="a0"/>
    <w:link w:val="6"/>
    <w:uiPriority w:val="9"/>
    <w:semiHidden/>
    <w:rsid w:val="00A22C93"/>
    <w:rPr>
      <w:rFonts w:asciiTheme="majorHAnsi" w:eastAsiaTheme="majorEastAsia" w:hAnsiTheme="majorHAnsi" w:cstheme="majorBidi"/>
      <w:color w:val="1F4D78" w:themeColor="accent1" w:themeShade="7F"/>
      <w:sz w:val="28"/>
    </w:rPr>
  </w:style>
  <w:style w:type="character" w:customStyle="1" w:styleId="70">
    <w:name w:val="Заголовок 7 Знак"/>
    <w:basedOn w:val="a0"/>
    <w:link w:val="7"/>
    <w:uiPriority w:val="9"/>
    <w:semiHidden/>
    <w:rsid w:val="00A22C93"/>
    <w:rPr>
      <w:rFonts w:asciiTheme="majorHAnsi" w:eastAsiaTheme="majorEastAsia" w:hAnsiTheme="majorHAnsi" w:cstheme="majorBidi"/>
      <w:i/>
      <w:iCs/>
      <w:color w:val="1F4D78" w:themeColor="accent1" w:themeShade="7F"/>
      <w:sz w:val="28"/>
    </w:rPr>
  </w:style>
  <w:style w:type="character" w:customStyle="1" w:styleId="80">
    <w:name w:val="Заголовок 8 Знак"/>
    <w:basedOn w:val="a0"/>
    <w:link w:val="8"/>
    <w:uiPriority w:val="9"/>
    <w:semiHidden/>
    <w:rsid w:val="00A22C93"/>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rsid w:val="00A22C93"/>
    <w:rPr>
      <w:rFonts w:asciiTheme="majorHAnsi" w:eastAsiaTheme="majorEastAsia" w:hAnsiTheme="majorHAnsi" w:cstheme="majorBidi"/>
      <w:i/>
      <w:iCs/>
      <w:color w:val="272727" w:themeColor="text1" w:themeTint="D8"/>
      <w:sz w:val="21"/>
      <w:szCs w:val="21"/>
    </w:rPr>
  </w:style>
  <w:style w:type="paragraph" w:styleId="ac">
    <w:name w:val="TOC Heading"/>
    <w:basedOn w:val="1"/>
    <w:next w:val="a"/>
    <w:link w:val="ad"/>
    <w:autoRedefine/>
    <w:uiPriority w:val="39"/>
    <w:unhideWhenUsed/>
    <w:qFormat/>
    <w:rsid w:val="00A22C93"/>
    <w:pPr>
      <w:numPr>
        <w:numId w:val="0"/>
      </w:numPr>
      <w:spacing w:before="240"/>
      <w:jc w:val="center"/>
      <w:outlineLvl w:val="9"/>
    </w:pPr>
    <w:rPr>
      <w:caps/>
      <w:sz w:val="28"/>
    </w:rPr>
  </w:style>
  <w:style w:type="character" w:customStyle="1" w:styleId="ad">
    <w:name w:val="Заголовок оглавления Знак"/>
    <w:basedOn w:val="10"/>
    <w:link w:val="ac"/>
    <w:uiPriority w:val="39"/>
    <w:rsid w:val="00A22C93"/>
    <w:rPr>
      <w:rFonts w:ascii="Times New Roman" w:eastAsiaTheme="majorEastAsia" w:hAnsi="Times New Roman" w:cstheme="majorBidi"/>
      <w:b/>
      <w:caps/>
      <w:sz w:val="28"/>
      <w:szCs w:val="32"/>
    </w:rPr>
  </w:style>
  <w:style w:type="character" w:styleId="ae">
    <w:name w:val="Placeholder Text"/>
    <w:basedOn w:val="a0"/>
    <w:uiPriority w:val="99"/>
    <w:semiHidden/>
    <w:rsid w:val="00A22C93"/>
    <w:rPr>
      <w:color w:val="808080"/>
    </w:rPr>
  </w:style>
  <w:style w:type="paragraph" w:styleId="af">
    <w:name w:val="caption"/>
    <w:basedOn w:val="a"/>
    <w:next w:val="a"/>
    <w:uiPriority w:val="35"/>
    <w:unhideWhenUsed/>
    <w:qFormat/>
    <w:rsid w:val="00A22C93"/>
    <w:rPr>
      <w:iCs/>
      <w:szCs w:val="18"/>
    </w:rPr>
  </w:style>
  <w:style w:type="paragraph" w:styleId="af0">
    <w:name w:val="footer"/>
    <w:basedOn w:val="a"/>
    <w:link w:val="af1"/>
    <w:uiPriority w:val="99"/>
    <w:unhideWhenUsed/>
    <w:rsid w:val="00A22C93"/>
    <w:pPr>
      <w:tabs>
        <w:tab w:val="center" w:pos="4677"/>
        <w:tab w:val="right" w:pos="9355"/>
      </w:tabs>
      <w:spacing w:line="240" w:lineRule="auto"/>
    </w:pPr>
  </w:style>
  <w:style w:type="character" w:customStyle="1" w:styleId="af1">
    <w:name w:val="Нижний колонтитул Знак"/>
    <w:basedOn w:val="a0"/>
    <w:link w:val="af0"/>
    <w:uiPriority w:val="99"/>
    <w:rsid w:val="00A22C93"/>
    <w:rPr>
      <w:rFonts w:ascii="Times New Roman" w:hAnsi="Times New Roman"/>
      <w:sz w:val="28"/>
    </w:rPr>
  </w:style>
  <w:style w:type="paragraph" w:styleId="11">
    <w:name w:val="toc 1"/>
    <w:basedOn w:val="a"/>
    <w:next w:val="a"/>
    <w:autoRedefine/>
    <w:uiPriority w:val="39"/>
    <w:unhideWhenUsed/>
    <w:rsid w:val="00A22C93"/>
    <w:pPr>
      <w:tabs>
        <w:tab w:val="left" w:pos="560"/>
        <w:tab w:val="right" w:leader="dot" w:pos="9345"/>
      </w:tabs>
    </w:pPr>
  </w:style>
  <w:style w:type="paragraph" w:styleId="21">
    <w:name w:val="toc 2"/>
    <w:basedOn w:val="a"/>
    <w:next w:val="a"/>
    <w:autoRedefine/>
    <w:uiPriority w:val="39"/>
    <w:unhideWhenUsed/>
    <w:rsid w:val="00A22C93"/>
    <w:pPr>
      <w:tabs>
        <w:tab w:val="left" w:pos="880"/>
        <w:tab w:val="right" w:leader="dot" w:pos="9345"/>
      </w:tabs>
      <w:ind w:left="280"/>
    </w:pPr>
  </w:style>
  <w:style w:type="paragraph" w:styleId="31">
    <w:name w:val="toc 3"/>
    <w:basedOn w:val="a"/>
    <w:next w:val="a"/>
    <w:autoRedefine/>
    <w:uiPriority w:val="39"/>
    <w:unhideWhenUsed/>
    <w:rsid w:val="00A22C93"/>
    <w:pPr>
      <w:ind w:left="561"/>
    </w:pPr>
  </w:style>
  <w:style w:type="paragraph" w:styleId="41">
    <w:name w:val="toc 4"/>
    <w:basedOn w:val="a"/>
    <w:next w:val="a"/>
    <w:autoRedefine/>
    <w:uiPriority w:val="39"/>
    <w:semiHidden/>
    <w:unhideWhenUsed/>
    <w:rsid w:val="00A22C93"/>
    <w:pPr>
      <w:spacing w:after="100"/>
      <w:ind w:left="840"/>
    </w:pPr>
  </w:style>
  <w:style w:type="table" w:styleId="af2">
    <w:name w:val="Table Grid"/>
    <w:basedOn w:val="a1"/>
    <w:uiPriority w:val="39"/>
    <w:rsid w:val="00A22C9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Balloon Text"/>
    <w:basedOn w:val="a"/>
    <w:link w:val="af4"/>
    <w:uiPriority w:val="99"/>
    <w:semiHidden/>
    <w:unhideWhenUsed/>
    <w:rsid w:val="00A22C93"/>
    <w:pPr>
      <w:spacing w:line="240" w:lineRule="auto"/>
    </w:pPr>
    <w:rPr>
      <w:rFonts w:ascii="Segoe UI" w:hAnsi="Segoe UI" w:cs="Segoe UI"/>
      <w:sz w:val="18"/>
      <w:szCs w:val="18"/>
    </w:rPr>
  </w:style>
  <w:style w:type="character" w:customStyle="1" w:styleId="af4">
    <w:name w:val="Текст выноски Знак"/>
    <w:basedOn w:val="a0"/>
    <w:link w:val="af3"/>
    <w:uiPriority w:val="99"/>
    <w:semiHidden/>
    <w:rsid w:val="00A22C93"/>
    <w:rPr>
      <w:rFonts w:ascii="Segoe UI" w:hAnsi="Segoe UI" w:cs="Segoe UI"/>
      <w:sz w:val="18"/>
      <w:szCs w:val="18"/>
    </w:rPr>
  </w:style>
  <w:style w:type="paragraph" w:styleId="af5">
    <w:name w:val="Subtitle"/>
    <w:basedOn w:val="a"/>
    <w:next w:val="a"/>
    <w:rsid w:val="003F749F"/>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61">
    <w:name w:val="6"/>
    <w:basedOn w:val="TableNormal1"/>
    <w:rsid w:val="003F749F"/>
    <w:tblPr>
      <w:tblStyleRowBandSize w:val="1"/>
      <w:tblStyleColBandSize w:val="1"/>
      <w:tblCellMar>
        <w:top w:w="0" w:type="dxa"/>
        <w:left w:w="115" w:type="dxa"/>
        <w:bottom w:w="0" w:type="dxa"/>
        <w:right w:w="115" w:type="dxa"/>
      </w:tblCellMar>
    </w:tblPr>
  </w:style>
  <w:style w:type="table" w:customStyle="1" w:styleId="51">
    <w:name w:val="5"/>
    <w:basedOn w:val="TableNormal1"/>
    <w:rsid w:val="003F749F"/>
    <w:tblPr>
      <w:tblStyleRowBandSize w:val="1"/>
      <w:tblStyleColBandSize w:val="1"/>
      <w:tblCellMar>
        <w:top w:w="0" w:type="dxa"/>
        <w:left w:w="115" w:type="dxa"/>
        <w:bottom w:w="0" w:type="dxa"/>
        <w:right w:w="115" w:type="dxa"/>
      </w:tblCellMar>
    </w:tblPr>
  </w:style>
  <w:style w:type="table" w:customStyle="1" w:styleId="42">
    <w:name w:val="4"/>
    <w:basedOn w:val="TableNormal1"/>
    <w:rsid w:val="003F749F"/>
    <w:tblPr>
      <w:tblStyleRowBandSize w:val="1"/>
      <w:tblStyleColBandSize w:val="1"/>
      <w:tblCellMar>
        <w:top w:w="0" w:type="dxa"/>
        <w:left w:w="115" w:type="dxa"/>
        <w:bottom w:w="0" w:type="dxa"/>
        <w:right w:w="115" w:type="dxa"/>
      </w:tblCellMar>
    </w:tblPr>
  </w:style>
  <w:style w:type="table" w:customStyle="1" w:styleId="32">
    <w:name w:val="3"/>
    <w:basedOn w:val="TableNormal1"/>
    <w:rsid w:val="003F749F"/>
    <w:tblPr>
      <w:tblStyleRowBandSize w:val="1"/>
      <w:tblStyleColBandSize w:val="1"/>
      <w:tblCellMar>
        <w:top w:w="0" w:type="dxa"/>
        <w:left w:w="115" w:type="dxa"/>
        <w:bottom w:w="0" w:type="dxa"/>
        <w:right w:w="115" w:type="dxa"/>
      </w:tblCellMar>
    </w:tblPr>
  </w:style>
  <w:style w:type="table" w:customStyle="1" w:styleId="22">
    <w:name w:val="2"/>
    <w:basedOn w:val="TableNormal1"/>
    <w:rsid w:val="003F749F"/>
    <w:tblPr>
      <w:tblStyleRowBandSize w:val="1"/>
      <w:tblStyleColBandSize w:val="1"/>
      <w:tblCellMar>
        <w:top w:w="0" w:type="dxa"/>
        <w:left w:w="115" w:type="dxa"/>
        <w:bottom w:w="0" w:type="dxa"/>
        <w:right w:w="115" w:type="dxa"/>
      </w:tblCellMar>
    </w:tblPr>
  </w:style>
  <w:style w:type="table" w:customStyle="1" w:styleId="12">
    <w:name w:val="1"/>
    <w:basedOn w:val="TableNormal1"/>
    <w:rsid w:val="003F749F"/>
    <w:tblPr>
      <w:tblStyleRowBandSize w:val="1"/>
      <w:tblStyleColBandSize w:val="1"/>
      <w:tblCellMar>
        <w:top w:w="0" w:type="dxa"/>
        <w:left w:w="115" w:type="dxa"/>
        <w:bottom w:w="0" w:type="dxa"/>
        <w:right w:w="115"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drive.google.com/file/d/1ccybJUaTiPDCjQnIle6qIg-HZ9Ppf3k9/view?usp=sharing" TargetMode="External"/><Relationship Id="rId13" Type="http://schemas.openxmlformats.org/officeDocument/2006/relationships/hyperlink" Target="http://gymkhana-cup.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gymkhana-cup.ru/athletes/lis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1mA9buZRXBBR_RBjsvAtD1qPDt4juMYHUKQ-khj0PUKw/ed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gymkhana-cup.ru" TargetMode="External"/><Relationship Id="rId4" Type="http://schemas.openxmlformats.org/officeDocument/2006/relationships/settings" Target="settings.xml"/><Relationship Id="rId9" Type="http://schemas.openxmlformats.org/officeDocument/2006/relationships/hyperlink" Target="http://gymkhana-cup.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Eof9Cn6JGX93RP3NoQ3frhWsYA==">CgMxLjAaHQoBMBIYChYIB0ISEhBBcmlhbCBVbmljb2RlIE1TGh0KATESGAoWCAdCEhIQQXJpYWwgVW5pY29kZSBNUxodCgEyEhgKFggHQhISEEFyaWFsIFVuaWNvZGUgTVMyCGguZ2pkZ3hzMgloLjMwajB6bGwyCWguMWZvYjl0ZTIJaC4zem55c2g3MgloLjJldDkycDA4AHIhMW1yMy04S0NQUmhFTFRMTnkyV1RBc1NBN3hTUWN1b2tI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2477</Words>
  <Characters>14120</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Ципилев Александр Анатольевич</dc:creator>
  <cp:lastModifiedBy>Start</cp:lastModifiedBy>
  <cp:revision>2</cp:revision>
  <dcterms:created xsi:type="dcterms:W3CDTF">2024-03-17T17:50:00Z</dcterms:created>
  <dcterms:modified xsi:type="dcterms:W3CDTF">2024-03-17T17:50:00Z</dcterms:modified>
</cp:coreProperties>
</file>